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70"/>
        <w:tblW w:w="14995" w:type="dxa"/>
        <w:tblLook w:val="04A0" w:firstRow="1" w:lastRow="0" w:firstColumn="1" w:lastColumn="0" w:noHBand="0" w:noVBand="1"/>
      </w:tblPr>
      <w:tblGrid>
        <w:gridCol w:w="9039"/>
        <w:gridCol w:w="5956"/>
      </w:tblGrid>
      <w:tr w:rsidR="00603EAB" w:rsidRPr="00603EAB" w:rsidTr="00603EAB">
        <w:trPr>
          <w:gridAfter w:val="1"/>
          <w:wAfter w:w="5956" w:type="dxa"/>
          <w:trHeight w:val="80"/>
        </w:trPr>
        <w:tc>
          <w:tcPr>
            <w:tcW w:w="9039" w:type="dxa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</w:t>
            </w:r>
          </w:p>
          <w:p w:rsidR="00603EAB" w:rsidRPr="00603EAB" w:rsidRDefault="00603EAB" w:rsidP="00603EAB">
            <w:pPr>
              <w:spacing w:after="0" w:line="240" w:lineRule="auto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603EAB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2A340D12" wp14:editId="29E62DC7">
                  <wp:extent cx="438150" cy="514350"/>
                  <wp:effectExtent l="0" t="0" r="0" b="0"/>
                  <wp:docPr id="4" name="Slika 4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EAB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</w:tr>
      <w:tr w:rsidR="00603EAB" w:rsidRPr="00603EAB" w:rsidTr="00603EAB">
        <w:tc>
          <w:tcPr>
            <w:tcW w:w="14995" w:type="dxa"/>
            <w:gridSpan w:val="2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ind w:left="678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03EAB" w:rsidRPr="00603EAB" w:rsidTr="00603EAB">
        <w:trPr>
          <w:gridAfter w:val="1"/>
          <w:wAfter w:w="5956" w:type="dxa"/>
        </w:trPr>
        <w:tc>
          <w:tcPr>
            <w:tcW w:w="9039" w:type="dxa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3EA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REPUBLIKA HRVATSKA                                                                  </w:t>
            </w:r>
          </w:p>
        </w:tc>
      </w:tr>
      <w:tr w:rsidR="00603EAB" w:rsidRPr="00603EAB" w:rsidTr="00603EAB">
        <w:trPr>
          <w:gridAfter w:val="1"/>
          <w:wAfter w:w="5956" w:type="dxa"/>
        </w:trPr>
        <w:tc>
          <w:tcPr>
            <w:tcW w:w="9039" w:type="dxa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3EA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KARLOVAČKA ŽUPANIJA</w:t>
            </w:r>
          </w:p>
        </w:tc>
      </w:tr>
      <w:tr w:rsidR="00603EAB" w:rsidRPr="00603EAB" w:rsidTr="00603EAB">
        <w:trPr>
          <w:gridAfter w:val="1"/>
          <w:wAfter w:w="5956" w:type="dxa"/>
        </w:trPr>
        <w:tc>
          <w:tcPr>
            <w:tcW w:w="9039" w:type="dxa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7E76F4A5" wp14:editId="3494577A">
                  <wp:extent cx="257175" cy="3143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EA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603EA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OPĆINA LASINJA</w:t>
            </w:r>
          </w:p>
        </w:tc>
      </w:tr>
      <w:tr w:rsidR="00603EAB" w:rsidRPr="00603EAB" w:rsidTr="00603EAB">
        <w:trPr>
          <w:gridAfter w:val="1"/>
          <w:wAfter w:w="5956" w:type="dxa"/>
        </w:trPr>
        <w:tc>
          <w:tcPr>
            <w:tcW w:w="9039" w:type="dxa"/>
            <w:shd w:val="clear" w:color="auto" w:fill="auto"/>
          </w:tcPr>
          <w:p w:rsidR="00603EAB" w:rsidRPr="00603EAB" w:rsidRDefault="00603EAB" w:rsidP="00603EAB">
            <w:pPr>
              <w:spacing w:after="0" w:line="240" w:lineRule="auto"/>
              <w:ind w:right="-5815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3EA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 OPĆINSKO VIJEĆE</w:t>
            </w:r>
          </w:p>
        </w:tc>
      </w:tr>
    </w:tbl>
    <w:p w:rsidR="00603EAB" w:rsidRDefault="009E41E8" w:rsidP="009E41E8">
      <w:pPr>
        <w:rPr>
          <w:rFonts w:ascii="Arial" w:hAnsi="Arial" w:cs="Arial"/>
          <w:sz w:val="22"/>
          <w:szCs w:val="22"/>
        </w:rPr>
      </w:pPr>
      <w:r w:rsidRPr="00603EAB">
        <w:rPr>
          <w:rFonts w:ascii="Arial" w:hAnsi="Arial" w:cs="Arial"/>
          <w:sz w:val="22"/>
          <w:szCs w:val="22"/>
        </w:rPr>
        <w:tab/>
      </w:r>
    </w:p>
    <w:p w:rsidR="00603EAB" w:rsidRDefault="00603EAB" w:rsidP="00603EA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400-06/16-01/02</w:t>
      </w:r>
    </w:p>
    <w:p w:rsidR="00603EAB" w:rsidRDefault="00603EAB" w:rsidP="00603EA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2133/19-02-17-9</w:t>
      </w:r>
    </w:p>
    <w:p w:rsidR="00603EAB" w:rsidRDefault="00603EAB" w:rsidP="009E41E8">
      <w:pPr>
        <w:rPr>
          <w:rFonts w:ascii="Arial" w:hAnsi="Arial" w:cs="Arial"/>
          <w:sz w:val="22"/>
          <w:szCs w:val="22"/>
        </w:rPr>
      </w:pPr>
    </w:p>
    <w:p w:rsidR="00603EAB" w:rsidRDefault="00603EAB" w:rsidP="009E41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Lasinja, 14.12.2017.</w:t>
      </w:r>
    </w:p>
    <w:p w:rsidR="009E41E8" w:rsidRPr="00603EAB" w:rsidRDefault="009E41E8" w:rsidP="00603EAB">
      <w:pPr>
        <w:spacing w:after="0"/>
        <w:ind w:firstLine="708"/>
        <w:rPr>
          <w:rFonts w:ascii="Arial" w:hAnsi="Arial" w:cs="Arial"/>
          <w:sz w:val="22"/>
          <w:szCs w:val="22"/>
          <w:lang w:val="en-US" w:eastAsia="en-US"/>
        </w:rPr>
      </w:pPr>
      <w:r w:rsidRPr="00603EAB">
        <w:rPr>
          <w:rFonts w:ascii="Arial" w:hAnsi="Arial" w:cs="Arial"/>
          <w:sz w:val="22"/>
          <w:szCs w:val="22"/>
        </w:rPr>
        <w:t>Temeljem članka 39. Zakona o proračunu (NN br. 87/08, 136/12 i 15/15</w:t>
      </w:r>
      <w:r w:rsidR="00FB5CFA">
        <w:rPr>
          <w:rFonts w:ascii="Arial" w:hAnsi="Arial" w:cs="Arial"/>
          <w:sz w:val="22"/>
          <w:szCs w:val="22"/>
        </w:rPr>
        <w:t>.</w:t>
      </w:r>
      <w:r w:rsidRPr="00603EAB">
        <w:rPr>
          <w:rFonts w:ascii="Arial" w:hAnsi="Arial" w:cs="Arial"/>
          <w:sz w:val="22"/>
          <w:szCs w:val="22"/>
        </w:rPr>
        <w:t>) te članka 18. Statuta Općine Lasinja (Glasnik Karlovačk</w:t>
      </w:r>
      <w:r w:rsidR="005F46B6">
        <w:rPr>
          <w:rFonts w:ascii="Arial" w:hAnsi="Arial" w:cs="Arial"/>
          <w:sz w:val="22"/>
          <w:szCs w:val="22"/>
        </w:rPr>
        <w:t>e županije br. 06/13 i Glasnik O</w:t>
      </w:r>
      <w:r w:rsidRPr="00603EAB">
        <w:rPr>
          <w:rFonts w:ascii="Arial" w:hAnsi="Arial" w:cs="Arial"/>
          <w:sz w:val="22"/>
          <w:szCs w:val="22"/>
        </w:rPr>
        <w:t xml:space="preserve">pćine Lasinja 01/13), Općinsko vijeće Općine Lasinja na 04. redovnoj sjednici održanoj 14.12.2017. godine usvojilo je </w:t>
      </w:r>
    </w:p>
    <w:p w:rsidR="00603EAB" w:rsidRDefault="00603EAB" w:rsidP="00603EAB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E41E8" w:rsidRPr="00603EAB" w:rsidRDefault="009E41E8" w:rsidP="00603EA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03EAB">
        <w:rPr>
          <w:rFonts w:ascii="Arial" w:hAnsi="Arial" w:cs="Arial"/>
          <w:b/>
          <w:sz w:val="22"/>
          <w:szCs w:val="22"/>
        </w:rPr>
        <w:t>ODLUKU O IZMJENAMA I DOPUNAMA PRORAČUNA</w:t>
      </w:r>
    </w:p>
    <w:p w:rsidR="009E41E8" w:rsidRPr="00603EAB" w:rsidRDefault="009E41E8" w:rsidP="00603EA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03EAB">
        <w:rPr>
          <w:rFonts w:ascii="Arial" w:hAnsi="Arial" w:cs="Arial"/>
          <w:b/>
          <w:sz w:val="22"/>
          <w:szCs w:val="22"/>
        </w:rPr>
        <w:t>OPĆINE LASINJA ZA 2017. GODINU I PROJEKCIJE ZA 2018. I 2019.GODINU</w:t>
      </w:r>
    </w:p>
    <w:p w:rsidR="00603EAB" w:rsidRDefault="00603EAB" w:rsidP="009E41E8">
      <w:pPr>
        <w:jc w:val="center"/>
        <w:rPr>
          <w:rFonts w:ascii="Arial" w:hAnsi="Arial" w:cs="Arial"/>
          <w:sz w:val="22"/>
          <w:szCs w:val="22"/>
        </w:rPr>
      </w:pPr>
    </w:p>
    <w:p w:rsidR="009E41E8" w:rsidRPr="00603EAB" w:rsidRDefault="009E41E8" w:rsidP="009E41E8">
      <w:pPr>
        <w:jc w:val="center"/>
        <w:rPr>
          <w:rFonts w:ascii="Arial" w:hAnsi="Arial" w:cs="Arial"/>
          <w:sz w:val="22"/>
          <w:szCs w:val="22"/>
        </w:rPr>
      </w:pPr>
      <w:r w:rsidRPr="00603EAB">
        <w:rPr>
          <w:rFonts w:ascii="Arial" w:hAnsi="Arial" w:cs="Arial"/>
          <w:sz w:val="22"/>
          <w:szCs w:val="22"/>
        </w:rPr>
        <w:t>I. OPĆI DIO</w:t>
      </w:r>
    </w:p>
    <w:p w:rsidR="009E41E8" w:rsidRPr="00603EAB" w:rsidRDefault="00300336" w:rsidP="00603E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9E41E8" w:rsidRPr="00603EAB">
        <w:rPr>
          <w:rFonts w:ascii="Arial" w:hAnsi="Arial" w:cs="Arial"/>
          <w:b/>
          <w:sz w:val="22"/>
          <w:szCs w:val="22"/>
        </w:rPr>
        <w:t>lanak 1</w:t>
      </w:r>
      <w:r w:rsidR="009E41E8" w:rsidRPr="00603EAB">
        <w:rPr>
          <w:rFonts w:ascii="Arial" w:hAnsi="Arial" w:cs="Arial"/>
          <w:sz w:val="22"/>
          <w:szCs w:val="22"/>
        </w:rPr>
        <w:t>.</w:t>
      </w:r>
    </w:p>
    <w:p w:rsidR="009E41E8" w:rsidRPr="00603EAB" w:rsidRDefault="009E41E8" w:rsidP="009E41E8">
      <w:pPr>
        <w:jc w:val="center"/>
        <w:rPr>
          <w:rFonts w:ascii="Arial" w:hAnsi="Arial" w:cs="Arial"/>
          <w:sz w:val="22"/>
          <w:szCs w:val="22"/>
        </w:rPr>
      </w:pPr>
    </w:p>
    <w:p w:rsidR="00D21992" w:rsidRPr="00603EAB" w:rsidRDefault="009E41E8" w:rsidP="00603EAB">
      <w:pPr>
        <w:jc w:val="both"/>
        <w:rPr>
          <w:rFonts w:ascii="Arial" w:hAnsi="Arial" w:cs="Arial"/>
          <w:sz w:val="22"/>
          <w:szCs w:val="22"/>
        </w:rPr>
      </w:pPr>
      <w:r w:rsidRPr="00603EAB">
        <w:rPr>
          <w:rFonts w:ascii="Arial" w:hAnsi="Arial" w:cs="Arial"/>
          <w:sz w:val="22"/>
          <w:szCs w:val="22"/>
        </w:rPr>
        <w:tab/>
        <w:t>U Proračunu Općine Lasinja za 2017. godinu i projekcije za</w:t>
      </w:r>
      <w:r w:rsidR="005F46B6">
        <w:rPr>
          <w:rFonts w:ascii="Arial" w:hAnsi="Arial" w:cs="Arial"/>
          <w:sz w:val="22"/>
          <w:szCs w:val="22"/>
        </w:rPr>
        <w:t xml:space="preserve"> 2018. i 2019. godinu (Glasnik O</w:t>
      </w:r>
      <w:r w:rsidRPr="00603EAB">
        <w:rPr>
          <w:rFonts w:ascii="Arial" w:hAnsi="Arial" w:cs="Arial"/>
          <w:sz w:val="22"/>
          <w:szCs w:val="22"/>
        </w:rPr>
        <w:t>pćine Lasinja br. 6/2016 i 2/2017) mijenja se članak 1. i glasi: Proračun Općine</w:t>
      </w:r>
      <w:r w:rsidR="00603EAB">
        <w:rPr>
          <w:rFonts w:ascii="Arial" w:hAnsi="Arial" w:cs="Arial"/>
          <w:sz w:val="22"/>
          <w:szCs w:val="22"/>
        </w:rPr>
        <w:t xml:space="preserve"> Lasinja za 2017. godinu sadr</w:t>
      </w:r>
      <w:r w:rsidR="00E628E6">
        <w:rPr>
          <w:rFonts w:ascii="Arial" w:hAnsi="Arial" w:cs="Arial"/>
          <w:sz w:val="22"/>
          <w:szCs w:val="22"/>
        </w:rPr>
        <w:t>ži:</w:t>
      </w:r>
    </w:p>
    <w:tbl>
      <w:tblPr>
        <w:tblW w:w="14032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7945"/>
        <w:gridCol w:w="1417"/>
        <w:gridCol w:w="1625"/>
        <w:gridCol w:w="821"/>
        <w:gridCol w:w="1240"/>
      </w:tblGrid>
      <w:tr w:rsidR="00042721" w:rsidTr="00162DF0">
        <w:trPr>
          <w:trHeight w:val="197"/>
          <w:jc w:val="center"/>
        </w:trPr>
        <w:tc>
          <w:tcPr>
            <w:tcW w:w="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7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center"/>
            </w:pPr>
          </w:p>
        </w:tc>
        <w:tc>
          <w:tcPr>
            <w:tcW w:w="368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42721" w:rsidRDefault="00042721" w:rsidP="0030033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PROMJENA</w:t>
            </w:r>
          </w:p>
        </w:tc>
      </w:tr>
      <w:tr w:rsidR="00042721" w:rsidTr="00162DF0">
        <w:trPr>
          <w:trHeight w:val="197"/>
          <w:jc w:val="center"/>
        </w:trPr>
        <w:tc>
          <w:tcPr>
            <w:tcW w:w="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7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PLANIRANO</w:t>
            </w:r>
          </w:p>
        </w:tc>
        <w:tc>
          <w:tcPr>
            <w:tcW w:w="16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IZNOS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(%)</w:t>
            </w:r>
          </w:p>
        </w:tc>
        <w:tc>
          <w:tcPr>
            <w:tcW w:w="12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NOVI IZNOS</w:t>
            </w:r>
          </w:p>
        </w:tc>
      </w:tr>
      <w:tr w:rsidR="00042721" w:rsidTr="00162DF0">
        <w:trPr>
          <w:trHeight w:val="87"/>
          <w:jc w:val="center"/>
        </w:trPr>
        <w:tc>
          <w:tcPr>
            <w:tcW w:w="892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042721">
              <w:rPr>
                <w:rFonts w:ascii="Arial" w:eastAsia="Arial" w:hAnsi="Arial"/>
                <w:b/>
                <w:color w:val="000000"/>
                <w:sz w:val="18"/>
              </w:rPr>
              <w:t>RAČUN PRIHODA I RASHODA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16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12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Prihodi poslovanja                                                                                  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23.532.405,64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- 16.917.000,00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-71.9%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6.615.405,64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Prihodi od prodaje nefinancijske imovine                                                            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- 100.000,00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-100.0%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Rashodi poslovanja                                                                                  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4.067.103,09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- 486.700,00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-12.0%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3.580.403,09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Rashodi za nabavu nefinancijske imovine                                                             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19.944.896,91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- 16.528.300,00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-82.9%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3.416.596,91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RAZLIKA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- 379.594,36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- 2.000,00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0.5%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- 381.594,36</w:t>
            </w:r>
          </w:p>
        </w:tc>
      </w:tr>
      <w:tr w:rsidR="00042721" w:rsidTr="00162DF0">
        <w:trPr>
          <w:trHeight w:val="197"/>
          <w:jc w:val="center"/>
        </w:trPr>
        <w:tc>
          <w:tcPr>
            <w:tcW w:w="892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042721">
              <w:rPr>
                <w:rFonts w:ascii="Arial" w:eastAsia="Arial" w:hAnsi="Arial"/>
                <w:b/>
                <w:color w:val="000000"/>
                <w:sz w:val="18"/>
              </w:rPr>
              <w:t>RAČUN ZADUŽIVANJA/FINANCIRANJA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16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12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 Primici od financijske imovine i zaduživanja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0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 Izdaci za financijsku imovinu i otplate zajmova                                                     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135.000,00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- 2.000,00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-1.5%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133.000,00</w:t>
            </w: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 NETO ZADUŽIVANJE/FINANCIRANJE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- 135.000,00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-1.5%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- 133.000,00</w:t>
            </w:r>
          </w:p>
        </w:tc>
      </w:tr>
      <w:tr w:rsidR="00042721" w:rsidTr="00162DF0">
        <w:trPr>
          <w:trHeight w:val="197"/>
          <w:jc w:val="center"/>
        </w:trPr>
        <w:tc>
          <w:tcPr>
            <w:tcW w:w="892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pStyle w:val="Odlomakpopisa"/>
              <w:numPr>
                <w:ilvl w:val="0"/>
                <w:numId w:val="2"/>
              </w:numPr>
              <w:spacing w:after="0" w:line="240" w:lineRule="auto"/>
            </w:pPr>
            <w:r w:rsidRPr="00042721">
              <w:rPr>
                <w:rFonts w:ascii="Arial" w:eastAsia="Arial" w:hAnsi="Arial"/>
                <w:b/>
                <w:color w:val="000000"/>
                <w:sz w:val="18"/>
              </w:rPr>
              <w:t>RASPOLOŽIVA SREDSTVA IZ PRETHODNIH GODINA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16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042721">
            <w:pPr>
              <w:spacing w:after="0" w:line="240" w:lineRule="auto"/>
              <w:jc w:val="right"/>
            </w:pP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12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</w:tr>
      <w:tr w:rsidR="00042721" w:rsidTr="00162DF0">
        <w:trPr>
          <w:trHeight w:val="142"/>
          <w:jc w:val="center"/>
        </w:trPr>
        <w:tc>
          <w:tcPr>
            <w:tcW w:w="8929" w:type="dxa"/>
            <w:gridSpan w:val="2"/>
            <w:tcMar>
              <w:top w:w="0" w:type="dxa"/>
              <w:left w:w="0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      VIŠAK/MANJAK IZ PRETHODNIH GODINA</w:t>
            </w:r>
          </w:p>
        </w:tc>
        <w:tc>
          <w:tcPr>
            <w:tcW w:w="1417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514.594,36</w:t>
            </w:r>
          </w:p>
        </w:tc>
        <w:tc>
          <w:tcPr>
            <w:tcW w:w="1625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042721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0.0%</w:t>
            </w:r>
          </w:p>
        </w:tc>
        <w:tc>
          <w:tcPr>
            <w:tcW w:w="1240" w:type="dxa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:rsidR="00042721" w:rsidRDefault="00042721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514.594,36</w:t>
            </w:r>
          </w:p>
        </w:tc>
      </w:tr>
      <w:tr w:rsidR="00042721" w:rsidTr="00162DF0">
        <w:trPr>
          <w:trHeight w:val="197"/>
          <w:jc w:val="center"/>
        </w:trPr>
        <w:tc>
          <w:tcPr>
            <w:tcW w:w="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Default="00042721" w:rsidP="00300336">
            <w:pPr>
              <w:spacing w:after="0" w:line="240" w:lineRule="auto"/>
            </w:pPr>
          </w:p>
        </w:tc>
        <w:tc>
          <w:tcPr>
            <w:tcW w:w="7945" w:type="dxa"/>
            <w:tcMar>
              <w:top w:w="39" w:type="dxa"/>
              <w:left w:w="0" w:type="dxa"/>
              <w:bottom w:w="39" w:type="dxa"/>
              <w:right w:w="39" w:type="dxa"/>
            </w:tcMar>
          </w:tcPr>
          <w:p w:rsidR="00042721" w:rsidRPr="008F3A9B" w:rsidRDefault="00DB7A93" w:rsidP="00300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F3A9B">
              <w:rPr>
                <w:rFonts w:ascii="Arial" w:hAnsi="Arial" w:cs="Arial"/>
                <w:b/>
                <w:sz w:val="18"/>
                <w:szCs w:val="18"/>
              </w:rPr>
              <w:t xml:space="preserve"> SVEUKUPNO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Pr="00162DF0" w:rsidRDefault="00DB7A93" w:rsidP="0004272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2DF0">
              <w:rPr>
                <w:rFonts w:ascii="Arial" w:hAnsi="Arial" w:cs="Arial"/>
                <w:sz w:val="18"/>
                <w:szCs w:val="18"/>
              </w:rPr>
              <w:t>24.147.000,00</w:t>
            </w:r>
          </w:p>
        </w:tc>
        <w:tc>
          <w:tcPr>
            <w:tcW w:w="16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Pr="00162DF0" w:rsidRDefault="00DB7A93" w:rsidP="0004272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2DF0">
              <w:rPr>
                <w:rFonts w:ascii="Arial" w:hAnsi="Arial" w:cs="Arial"/>
                <w:sz w:val="18"/>
                <w:szCs w:val="18"/>
              </w:rPr>
              <w:t>-17.017.000,00</w:t>
            </w:r>
          </w:p>
        </w:tc>
        <w:tc>
          <w:tcPr>
            <w:tcW w:w="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Pr="00162DF0" w:rsidRDefault="005F46B6" w:rsidP="003003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2DF0">
              <w:rPr>
                <w:rFonts w:ascii="Arial" w:hAnsi="Arial" w:cs="Arial"/>
                <w:sz w:val="18"/>
                <w:szCs w:val="18"/>
              </w:rPr>
              <w:t xml:space="preserve">    70,5%</w:t>
            </w:r>
          </w:p>
        </w:tc>
        <w:tc>
          <w:tcPr>
            <w:tcW w:w="12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42721" w:rsidRPr="00162DF0" w:rsidRDefault="00DB7A93" w:rsidP="003003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2DF0">
              <w:rPr>
                <w:rFonts w:ascii="Arial" w:hAnsi="Arial" w:cs="Arial"/>
                <w:sz w:val="18"/>
                <w:szCs w:val="18"/>
              </w:rPr>
              <w:t xml:space="preserve">  7.130.000,00</w:t>
            </w:r>
          </w:p>
        </w:tc>
      </w:tr>
    </w:tbl>
    <w:p w:rsidR="00300336" w:rsidRDefault="00300336" w:rsidP="00300336">
      <w:pPr>
        <w:spacing w:after="0" w:line="240" w:lineRule="auto"/>
      </w:pPr>
    </w:p>
    <w:p w:rsidR="00300336" w:rsidRDefault="00300336" w:rsidP="00300336">
      <w:pPr>
        <w:spacing w:after="0" w:line="240" w:lineRule="auto"/>
      </w:pPr>
    </w:p>
    <w:p w:rsidR="00E7665B" w:rsidRPr="00300336" w:rsidRDefault="00300336" w:rsidP="00300336">
      <w:pPr>
        <w:spacing w:after="0" w:line="240" w:lineRule="auto"/>
        <w:jc w:val="center"/>
        <w:rPr>
          <w:rFonts w:ascii="Arial" w:hAnsi="Arial" w:cs="Arial"/>
          <w:b/>
        </w:rPr>
      </w:pPr>
      <w:r w:rsidRPr="00300336">
        <w:rPr>
          <w:rFonts w:ascii="Arial" w:hAnsi="Arial" w:cs="Arial"/>
          <w:b/>
          <w:sz w:val="22"/>
        </w:rPr>
        <w:t>Članak 2.</w:t>
      </w:r>
    </w:p>
    <w:p w:rsidR="00300336" w:rsidRPr="00300336" w:rsidRDefault="00300336" w:rsidP="0030033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300336" w:rsidRPr="00300336" w:rsidRDefault="00300336" w:rsidP="00300336">
      <w:pPr>
        <w:spacing w:after="0" w:line="240" w:lineRule="auto"/>
        <w:rPr>
          <w:rFonts w:ascii="Arial" w:hAnsi="Arial" w:cs="Arial"/>
          <w:sz w:val="2"/>
        </w:rPr>
      </w:pPr>
      <w:r w:rsidRPr="00300336">
        <w:rPr>
          <w:rFonts w:ascii="Arial" w:hAnsi="Arial" w:cs="Arial"/>
          <w:sz w:val="22"/>
        </w:rPr>
        <w:tab/>
      </w:r>
      <w:r w:rsidRPr="00300336">
        <w:rPr>
          <w:rFonts w:ascii="Arial" w:hAnsi="Arial" w:cs="Arial"/>
          <w:sz w:val="22"/>
        </w:rPr>
        <w:tab/>
        <w:t xml:space="preserve">Prihodi i rashodi te primici i izdaci po ekonomskoj klasifikaciji raspoređuju se u računu prihoda i rashoda i računu zaduživanja / financiranja za 2017. </w:t>
      </w:r>
      <w:r w:rsidR="00E628E6">
        <w:rPr>
          <w:rFonts w:ascii="Arial" w:hAnsi="Arial" w:cs="Arial"/>
          <w:sz w:val="22"/>
        </w:rPr>
        <w:t>g</w:t>
      </w:r>
      <w:r w:rsidRPr="00300336">
        <w:rPr>
          <w:rFonts w:ascii="Arial" w:hAnsi="Arial" w:cs="Arial"/>
          <w:sz w:val="22"/>
        </w:rPr>
        <w:t>odinu kako slijedi: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3"/>
        <w:gridCol w:w="48"/>
      </w:tblGrid>
      <w:tr w:rsidR="00E7665B" w:rsidRPr="00300336">
        <w:trPr>
          <w:trHeight w:val="453"/>
        </w:trPr>
        <w:tc>
          <w:tcPr>
            <w:tcW w:w="15251" w:type="dxa"/>
          </w:tcPr>
          <w:p w:rsidR="00E7665B" w:rsidRPr="00300336" w:rsidRDefault="00E7665B">
            <w:pPr>
              <w:pStyle w:val="EmptyCellLayoutStyle"/>
              <w:spacing w:after="0"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55" w:type="dxa"/>
          </w:tcPr>
          <w:p w:rsidR="00E7665B" w:rsidRPr="00300336" w:rsidRDefault="00E7665B">
            <w:pPr>
              <w:pStyle w:val="EmptyCellLayoutStyle"/>
              <w:spacing w:after="0" w:line="240" w:lineRule="auto"/>
              <w:rPr>
                <w:rFonts w:ascii="Arial" w:hAnsi="Arial" w:cs="Arial"/>
                <w:sz w:val="4"/>
              </w:rPr>
            </w:pPr>
          </w:p>
        </w:tc>
      </w:tr>
      <w:tr w:rsidR="00E7665B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"/>
              <w:gridCol w:w="7949"/>
              <w:gridCol w:w="1250"/>
              <w:gridCol w:w="1585"/>
              <w:gridCol w:w="764"/>
              <w:gridCol w:w="1418"/>
            </w:tblGrid>
            <w:tr w:rsidR="00107A60" w:rsidTr="00162DF0">
              <w:trPr>
                <w:trHeight w:val="131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  <w:tc>
                <w:tcPr>
                  <w:tcW w:w="37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E7665B" w:rsidTr="00162DF0">
              <w:trPr>
                <w:trHeight w:val="131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107A60" w:rsidTr="00162DF0">
              <w:trPr>
                <w:trHeight w:val="148"/>
              </w:trPr>
              <w:tc>
                <w:tcPr>
                  <w:tcW w:w="101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Default="00E7665B">
                  <w:pPr>
                    <w:spacing w:after="0" w:line="240" w:lineRule="auto"/>
                  </w:pP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23.532.405,64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- 16.917.000,00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-71.9%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6.615.405,64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1.719.910,64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233.000,00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1.952.910,64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1.537.910,64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11.2%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1.710.910,64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63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20.507.895,00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- 16.997.300,00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-82.9%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3.510.595,00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3.357.895,00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- 1.596.900,00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-47.6%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1.760.995,00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- 600.400,00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-92.4%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49.600,00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temeljem prijenosa EU sredstava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16.500.000,00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- 14.800.000,00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-89.7%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809.600,00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- 114.700,00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-14.2%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694.900,00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805.400,00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- 114.800,00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-14.3%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690.600,00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493.000,00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- 38.000,00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455.000,00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- 53.000,00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-39.8%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 i upravne mjere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- 100.000,00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neproizvedene dugotrajne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materijalne imovine - prirodnih bogatstava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4.067.103,09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- 486.700,00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-12.0%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3.580.403,09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762.100,00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- 63.100,00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-8.3%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- 54.000,00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-8.6%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108.100,00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- 9.100,00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2.079.003,09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- 378.500,00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-18.2%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1.700.503,09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-19.6%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- 119.000,00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1.109.003,09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- 108.200,00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-9.8%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1.000.803,09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- 140.700,00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338.300,00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70.500,00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-26.9%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12.500,00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32.1%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203.000,00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-4.3%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354.000,00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-4.3%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586.000,00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- 32.600,00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-5.6%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553.400,00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- 1.600,00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244.400,00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-12.8%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penali i naknade štete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19.944.896,91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- 16.528.300,00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-82.9%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3.416.596,91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19.199.896,91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- 16.407.900,00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-85.5%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2.791.996,91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18.099.000,00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- 15.510.000,00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-85.7%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2.589.000,00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568.896,91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- 532.900,00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-93.7%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35.996,91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- 250.000,00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- 100.000,00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-37.5%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167.000,00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- 105.400,00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-14.4%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624.600,00</w:t>
                  </w:r>
                </w:p>
              </w:tc>
            </w:tr>
            <w:tr w:rsidR="00E7665B" w:rsidTr="00162DF0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730.000,00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- 105.400,00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-14.4%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Default="00EB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624.600,00</w:t>
                  </w:r>
                </w:p>
              </w:tc>
            </w:tr>
          </w:tbl>
          <w:p w:rsidR="00300336" w:rsidRDefault="0030033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"/>
              <w:gridCol w:w="7767"/>
              <w:gridCol w:w="1432"/>
              <w:gridCol w:w="1432"/>
              <w:gridCol w:w="917"/>
              <w:gridCol w:w="1418"/>
            </w:tblGrid>
            <w:tr w:rsidR="00107A60" w:rsidRPr="00E628E6" w:rsidTr="00300336">
              <w:trPr>
                <w:trHeight w:val="148"/>
              </w:trPr>
              <w:tc>
                <w:tcPr>
                  <w:tcW w:w="101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</w:t>
                  </w:r>
                  <w:proofErr w:type="spellStart"/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</w:t>
                  </w:r>
                  <w:proofErr w:type="spellEnd"/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</w:t>
                  </w:r>
                  <w:proofErr w:type="spellStart"/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</w:t>
                  </w:r>
                  <w:proofErr w:type="spellEnd"/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</w:t>
                  </w:r>
                  <w:proofErr w:type="spellStart"/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</w:t>
                  </w:r>
                  <w:proofErr w:type="spellEnd"/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135.000,00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- 2.000,00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-1.5%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133.000,00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-1.5%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Otplata glavnice primljenih kredita i zajmova od kreditnih i ostalih</w:t>
                  </w:r>
                  <w:r w:rsidR="008F3A9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financijskih institucija 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103.000,00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103.000,00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Otplata glavnice primljenih kredita i zajmova od kreditnih i ostali</w:t>
                  </w:r>
                  <w:r w:rsidR="008F3A9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h financijskih institucija 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32.000,00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- 2.000,00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-6.3%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07A60" w:rsidRPr="00E628E6" w:rsidTr="00300336">
              <w:trPr>
                <w:trHeight w:val="148"/>
              </w:trPr>
              <w:tc>
                <w:tcPr>
                  <w:tcW w:w="101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514.594,36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514.594,36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514.594,36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514.594,36</w:t>
                  </w:r>
                </w:p>
              </w:tc>
            </w:tr>
            <w:tr w:rsidR="00E7665B" w:rsidRPr="00E628E6" w:rsidTr="00300336">
              <w:trPr>
                <w:trHeight w:val="132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514.594,36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7665B" w:rsidRPr="00E628E6" w:rsidRDefault="00EB4860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E628E6">
                    <w:rPr>
                      <w:rFonts w:ascii="Arial" w:eastAsia="Arial" w:hAnsi="Arial" w:cs="Arial"/>
                      <w:color w:val="000000"/>
                      <w:sz w:val="18"/>
                    </w:rPr>
                    <w:t>514.594,36</w:t>
                  </w:r>
                </w:p>
              </w:tc>
            </w:tr>
            <w:tr w:rsidR="00E7665B" w:rsidRPr="00E628E6" w:rsidTr="00300336">
              <w:trPr>
                <w:trHeight w:val="281"/>
              </w:trPr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665B" w:rsidRPr="00E628E6" w:rsidRDefault="00E7665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E7665B" w:rsidRDefault="00E7665B">
            <w:pPr>
              <w:spacing w:after="0" w:line="240" w:lineRule="auto"/>
            </w:pPr>
          </w:p>
        </w:tc>
        <w:tc>
          <w:tcPr>
            <w:tcW w:w="55" w:type="dxa"/>
          </w:tcPr>
          <w:p w:rsidR="00E7665B" w:rsidRDefault="00E7665B">
            <w:pPr>
              <w:pStyle w:val="EmptyCellLayoutStyle"/>
              <w:spacing w:after="0" w:line="240" w:lineRule="auto"/>
            </w:pPr>
          </w:p>
        </w:tc>
      </w:tr>
    </w:tbl>
    <w:p w:rsidR="00300336" w:rsidRDefault="00300336">
      <w:pPr>
        <w:spacing w:after="0" w:line="240" w:lineRule="auto"/>
      </w:pPr>
    </w:p>
    <w:p w:rsidR="00300336" w:rsidRDefault="00300336">
      <w:pPr>
        <w:spacing w:after="0" w:line="240" w:lineRule="auto"/>
      </w:pPr>
    </w:p>
    <w:p w:rsidR="002F1AB5" w:rsidRDefault="002F1AB5">
      <w:pPr>
        <w:spacing w:after="0" w:line="240" w:lineRule="auto"/>
      </w:pPr>
    </w:p>
    <w:p w:rsidR="002F1AB5" w:rsidRDefault="002F1AB5">
      <w:pPr>
        <w:spacing w:after="0" w:line="240" w:lineRule="auto"/>
      </w:pPr>
    </w:p>
    <w:p w:rsidR="002F1AB5" w:rsidRDefault="002F1AB5">
      <w:pPr>
        <w:spacing w:after="0" w:line="240" w:lineRule="auto"/>
      </w:pPr>
    </w:p>
    <w:p w:rsidR="00300336" w:rsidRDefault="00300336" w:rsidP="00300336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II. POSEBNI DIO</w:t>
      </w:r>
    </w:p>
    <w:p w:rsidR="00300336" w:rsidRDefault="00300336" w:rsidP="0030033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300336" w:rsidRPr="00300336" w:rsidRDefault="00300336" w:rsidP="00300336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300336">
        <w:rPr>
          <w:rFonts w:ascii="Arial" w:hAnsi="Arial" w:cs="Arial"/>
          <w:b/>
          <w:sz w:val="22"/>
        </w:rPr>
        <w:t>Članak 3.</w:t>
      </w:r>
    </w:p>
    <w:p w:rsidR="00300336" w:rsidRDefault="00300336" w:rsidP="0030033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300336" w:rsidRDefault="00300336" w:rsidP="00300336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Rashodi i izdaci za financijsku imovinu i otplate zajmova u Proračunu za 2017. godinu, raspoređeni su u programe koji se sastoje od aktivnosti i projekata:</w:t>
      </w:r>
    </w:p>
    <w:p w:rsidR="00300336" w:rsidRDefault="00300336" w:rsidP="00300336">
      <w:pPr>
        <w:spacing w:after="0" w:line="240" w:lineRule="auto"/>
        <w:rPr>
          <w:rFonts w:ascii="Arial" w:hAnsi="Arial" w:cs="Arial"/>
          <w:sz w:val="22"/>
        </w:rPr>
      </w:pPr>
    </w:p>
    <w:p w:rsidR="00300336" w:rsidRDefault="00300336" w:rsidP="00300336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6527"/>
        <w:gridCol w:w="1340"/>
        <w:gridCol w:w="1626"/>
        <w:gridCol w:w="1237"/>
        <w:gridCol w:w="1615"/>
      </w:tblGrid>
      <w:tr w:rsidR="00300336" w:rsidTr="008F3A9B">
        <w:trPr>
          <w:trHeight w:val="205"/>
        </w:trPr>
        <w:tc>
          <w:tcPr>
            <w:tcW w:w="173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BROJ KONTA</w:t>
            </w:r>
          </w:p>
        </w:tc>
        <w:tc>
          <w:tcPr>
            <w:tcW w:w="652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VRSTA RASHODA / IZDATAKA</w:t>
            </w:r>
          </w:p>
        </w:tc>
        <w:tc>
          <w:tcPr>
            <w:tcW w:w="134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PLANIRANO</w:t>
            </w:r>
          </w:p>
        </w:tc>
        <w:tc>
          <w:tcPr>
            <w:tcW w:w="162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IZNOS</w:t>
            </w:r>
          </w:p>
        </w:tc>
        <w:tc>
          <w:tcPr>
            <w:tcW w:w="123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(%)</w:t>
            </w:r>
          </w:p>
        </w:tc>
        <w:tc>
          <w:tcPr>
            <w:tcW w:w="161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NOVI IZNOS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 xml:space="preserve">  </w:t>
            </w:r>
          </w:p>
        </w:tc>
        <w:tc>
          <w:tcPr>
            <w:tcW w:w="6527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SVEUKUPNO RASHODI / IZDACI</w:t>
            </w:r>
          </w:p>
        </w:tc>
        <w:tc>
          <w:tcPr>
            <w:tcW w:w="1340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24.147.000,00</w:t>
            </w:r>
          </w:p>
        </w:tc>
        <w:tc>
          <w:tcPr>
            <w:tcW w:w="1626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- 17.017.000,00</w:t>
            </w:r>
          </w:p>
        </w:tc>
        <w:tc>
          <w:tcPr>
            <w:tcW w:w="1237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- 70,47</w:t>
            </w:r>
          </w:p>
        </w:tc>
        <w:tc>
          <w:tcPr>
            <w:tcW w:w="1615" w:type="dxa"/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7.130.000,00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Razdjel  001</w:t>
            </w:r>
          </w:p>
        </w:tc>
        <w:tc>
          <w:tcPr>
            <w:tcW w:w="652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JEDINSTVENI UPRAVNI ODJEL</w:t>
            </w:r>
          </w:p>
        </w:tc>
        <w:tc>
          <w:tcPr>
            <w:tcW w:w="134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23.607.000,00</w:t>
            </w:r>
          </w:p>
        </w:tc>
        <w:tc>
          <w:tcPr>
            <w:tcW w:w="1626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- 16.879.000,00</w:t>
            </w:r>
          </w:p>
        </w:tc>
        <w:tc>
          <w:tcPr>
            <w:tcW w:w="123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- 71,50</w:t>
            </w:r>
          </w:p>
        </w:tc>
        <w:tc>
          <w:tcPr>
            <w:tcW w:w="161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6.728.000,00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A01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JEDINSTVENI UPRAVNI ODJEL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1.692.103,09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- 235.600,00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- 13,92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1.456.503,09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JAVNA UPRAVA I ADMINISTRACIJA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1.692.103,09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- 235.600,00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- 13,92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1.456.503,09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751.100,00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- 59.100,00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- 7,87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692.000,00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311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Plaće (Bruto)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- 8,13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565.000,00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312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rashodi za zaposlene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313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Doprinosi na plaće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107.100,00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- 9.100,00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- 8,50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809.003,09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- 123.100,00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- 15,22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685.903,09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513.000,00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- 45.500,00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- 8,87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467.500,00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454.000,00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- 27.500,00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- 6,06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426.500,00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454.000,00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- 27.500,00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- 6,06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426.500,00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454.000,00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- 27.500,00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- 6,06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426.500,00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454.000,00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- 27.500,00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- 6,06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426.500,00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454.000,00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- 27.500,00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- 6,06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426.500,00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Naknade troškova zaposlenima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51.000,00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- 19,61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323.000,00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- 5.800,00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- 1,80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317.200,00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- 11.700,00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- 14,63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68.300,00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- 18.000,00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- 30,51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4.0.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VIŠAK  PRIHODA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07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Zdravstvo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074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javnog zdravstva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0740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javnog zdravstva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22.003,09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- 68,17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7.003,09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- 62.600,00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- 22,85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materijal i energiju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- 23,31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Naknade troškova osobama izvan radnog odnosa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- 7,50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Financijski i fiskalni poslovi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343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financijski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12.500,00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51.500,00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A100004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Izvanredni rashodi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0113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Vanjski poslovi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K100005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- 65.900,00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- 84,49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- 35.900,00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- 74,79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Postrojenja i oprema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28.000,00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- 20.900,00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- 74,64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7.100,00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426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Nematerijalna proizvedena imovina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451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A02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KOMUNALNA DJELATNOST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1.347.896,91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- 382.400,00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- 28,37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965.496,91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ODRŽAVANJE KOMUNALNE INFRASTRUKTURE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1.347.896,91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- 382.400,00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- 28,37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965.496,91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K100005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Održavanje mjesnih groblja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- 116.000,00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- 67,44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- 116.000,00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- 67,44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- 116.000,00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- 67,44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vezani za stanovanje i kom. pogodnosti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- 116.000,00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- 67,44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vezani za stanovanje i kom. pogodnosti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- 116.000,00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- 67,44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92.000,00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- 64.000,00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- 69,57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- 36,36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311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Plaće (Bruto)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313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Doprinosi na plaće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81.000,00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- 74,07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materijal i energiju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61.000,00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- 81,97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- 52.000,00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Postrojenja i oprema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K100007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Nabava opreme za komunalno održavanje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260.896,91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- 246.000,00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- 94,29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4.0.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VIŠAK  PRIHODA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210.896,91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- 196.000,00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- 92,94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Postrojenja i oprema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10.896,91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36,71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14.896,91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Prijevozna sredstva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Poslovi i usluge zaštite okoliša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Prijevozna sredstva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Tekući projekt  T100001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zajednice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zajednice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- 33,33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Tekući projekt  T100002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Održavanje nerazvrstanih cesta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376430">
        <w:trPr>
          <w:trHeight w:val="283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04</w:t>
            </w:r>
            <w:bookmarkStart w:id="0" w:name="_GoBack"/>
            <w:bookmarkEnd w:id="0"/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Cestovni promet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580.000,00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- 69.400,00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- 11,97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510.600,00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materijal i energiju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570.000,00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- 60.400,00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- 10,60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509.600,00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Tekući projekt  T100004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Održavanje sustava javne rasvjete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8,24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Ulična rasvjeta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Ulična rasvjeta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10,32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Ulična rasvjeta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Ulična rasvjeta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materijal i energiju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5,88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Tekući projekt  T100006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Uređenje okoliša i javnih (zelenih) površina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Zaštita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bioraznolikosti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i krajolika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Zaštita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bioraznolikosti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i krajolika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48.000,00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materijal i energiju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51.000,00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510,00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A03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ULAGANJA U PODUZETNU ZONU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- 115.000,00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ULAGANJA U PODUZETNU ZONU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- 115.000,00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Ulaganja u poduzetnu zonu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"Rudarstvo, proizvodnja i građevinarstvo"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0442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Proizvodnja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7.1.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OD PRODAJE ILI ZAMJENE NEFINANCIJSKE IMOVINE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"Rudarstvo, proizvodnja i građevinarstvo"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0442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Proizvodnja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Otkup zemljišta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7.1.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OD PRODAJE ILI ZAMJENE NEFINANCIJSKE IMOVINE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049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0490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411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A04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POTICANJE RAZVOJA POLJOPRIVREDE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- 11,67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POTICANJE RAZVOJA POLJOPRIVREDE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- 11,67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Subvencije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poljopriv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>., malim i srednjim poduzetnicima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"Poljoprivreda, šumarstvo, ribarstvo i lov"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0421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Poljoprivreda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Subvencije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352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Poticaji i mjere razvoja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"Opći ekonomski, trgovački i poslovi vezani uz rad"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ekonomski i trgovački poslovi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- 25,00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A05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- 21,43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- 21,43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 obiteljima kućanstvima i soc. nezbrinutim osobama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- 14.000,00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- 23,33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44.000,00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- 20,45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44.000,00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- 20,45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Bolest i invaliditet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Bolest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1012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Invaliditet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103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Sljednici</w:t>
            </w:r>
            <w:proofErr w:type="spellEnd"/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1030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Sljednici</w:t>
            </w:r>
            <w:proofErr w:type="spellEnd"/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3.1.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VLASTITI PRIHODI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109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1090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- 31,25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 za novorođenu djecu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Obitelj i djeca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Obitelj i djeca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- 25,71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 u troškovima stanovanja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Stanovanje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- 15,56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- 22,50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- 22,50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382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Kapitalne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A06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OSNOVNO,SREDNJOŠKOL. I VISOKO OBRAZOVANJE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OSNOVNO, SREDNJOŠKOLSKO I VISOKO OBRAZOVANJE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A100010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Naknade troškova za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predšk.djecu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, učenika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osnov.i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srednjih šk. i studen.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109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1090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Aktivnosti socijalne zaštite koje nisu drugdje svrstane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- 44.000,00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- 12,57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Subvencije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352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- 7,20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- 7,20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- 58,33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Kapitalne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A07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PREDŠKOLSKI ODGOJ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9.542.000,00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- 9.275.000,00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- 97,20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PREDŠKOLSKI ODGOJ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9.542.000,00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- 9.275.000,00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- 97,20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Sufinanciranje programa predškolskog odgoja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09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Obrazovanje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091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0911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372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22,73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Izgradnja dječjeg vrtića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zajednice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zajednice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9.432.000,00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- 98,60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9.300.000,00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- 9.300.000,00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426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Nematerijalna proizvedena imovina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A08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PROMICANJE KULTURE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159.000,00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- 106.000,00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PROMICANJE KULTURE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159.000,00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- 106.000,00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Djelatnosti kulturnih organizacija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Projekt razvoja turističke ponude i kulturnog turizma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"Istraživanje i razvoj rekreacije, kulture i religije"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0850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"Istraživanje i razvoj rekreacije, kulture i religije"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89.000,00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Uređenje muzeja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Knjige, umjetnička djela i ostale izložbene vrijednosti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K100004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Uređenje spomen područja i obilježja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kulture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A09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SPORTA I REKREACIJE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2.925.000,00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- 68,38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SPORTA I REKREACIJE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2.925.000,00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- 68,38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Djelatnosti sportskih udruga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0810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Uređenje dječjeg igrališta i sportskih terena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0810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2.900.000,00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- 68,97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2.880.000,00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- 1.980.000,00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- 68,75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Postrojenja i oprema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A10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PROSTORNO UREĐENJE I UNAPREĐ. STANOVANJA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PROSTORNO UREĐENJE I UNAPREĐ.</w:t>
            </w:r>
            <w:r w:rsidR="00DB7A93"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STANOVANJA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Izrada projekata, planova i studija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06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unapređenja stanovanja i zajednice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klasifikacija   061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Razvoj stanovanja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Funkcijska klasifikacija   0610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stanovanja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426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Nematerijalna proizvedena imovina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- 85.000,00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- 73,91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A12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CIVILNOG DRUŠTVA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CIVILNOG DRUŠTVA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78.000,00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32,05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Donacije vjerskim zajednicama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084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Religijske i druge službe zajednice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0840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Religijske i druge službe zajednice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56.000,00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Djelatnosti udruga i zajednica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"Rekreacija, kultura i religija"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086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"Rashodi za rekreaciju, kulturu i religiju koji nisu drugdje svrstani"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0860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"Rashodi za rekreaciju, kulturu i religiju koji nisu drugdje svrstani"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38.000,00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23,68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A14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I PROMICANJE PRAVA I INTERESA OSOBA S INVALIDITETOM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I PROMICANJE PRAVA I INTERESA OSOBA S INVALIDITETOM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Sufinanciranje udruga osoba s invaliditetom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Socijalna zaštita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Bolest i invaliditet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1012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Invaliditet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83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A15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I UPRAVLJANJE SUSTAVA VODOOPSKRBE,ODVODNJE I ZAŠTITE VODA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I UPRAVLJANJE SUSTAVA VODOOPSKRBE, ODVODNJE I ZAŠTITE VODA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Kapitalne pomoći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0455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Promet cjevovodima i ostali promet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386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Kapitalne pomoći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A16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I SIGURNOST PROMETA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5.100.000,00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- 3.750.000,00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- 73,53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RAZVOJ I SIGURNOST PROMETA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5.100.000,00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- 3.750.000,00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- 73,53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1.350.000,00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Izgradnja nerazvrstanih cesta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Cestovni promet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2.700.000,00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- 2.150.000,00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- 79,63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Izgradnja nogostupa i dr.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Ekonomski poslovi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Promet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0451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Cestovni promet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2.400.000,00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- 1.600.000,00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- 66,67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A17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ORGANIZIRANJE I PROVOĐENJE ZAŠTITE I SPAŠAVANJA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848.000,00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- 95.000,00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- 11,20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ORGANIZIRANJE I PROVOĐENJE ZAŠTITE I SPAŠAVANJA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848.000,00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- 95.000,00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- 11,20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753.000,00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od požara - djelatnosti vatrogasne zajednice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- 63.400,00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- 7,93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736.600,00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Javni red i sigurnost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7,37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Kapitalne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4.0.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VIŠAK  PRIHODA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Javni red i sigurnost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Kapitalne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Javni red i sigurnost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0320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Usluge protupožarne zaštite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451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- 75.400,00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- 10,77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624.600,00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Civilna zaštita i spašavanje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Obrana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022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Civilna obrana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0220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Civilna obrana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- 84,38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- 70,59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Kazne, penali i naknade štete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- 15.000,00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Djelatnosti Crvenog križa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Obrana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025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obranu koji nisu drugdje svrstani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0250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obranu koji nisu drugdje svrstani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381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Tekuće donacije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- 4.600,00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- 28,75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11.400,00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A19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930.000,00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- 779.000,00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- 83,76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930.000,00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- 779.000,00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- 83,76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  K100001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Uređenje reciklažnog dvorišta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Gospodarenje otpadom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0510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Gospodarenje otpadom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nefinancijske imovine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- 749.000,00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- 83,22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421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Građevinski objekti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- 249.000,00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- 62,25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151.000,00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422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Postrojenja i oprema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- 500.000,00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Tekući projekt  T100003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Sanacija divljih odlagališta otpada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Zaštita okoliša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Gospodarenje otpadom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0510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Gospodarenje otpadom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323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Rashodi za usluge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- 30.000,00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- 100,00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lastRenderedPageBreak/>
              <w:t>Razdjel  002</w:t>
            </w:r>
          </w:p>
        </w:tc>
        <w:tc>
          <w:tcPr>
            <w:tcW w:w="652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PREDSTAVNIČKA TIJELA</w:t>
            </w:r>
          </w:p>
        </w:tc>
        <w:tc>
          <w:tcPr>
            <w:tcW w:w="134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279.000,00</w:t>
            </w:r>
          </w:p>
        </w:tc>
        <w:tc>
          <w:tcPr>
            <w:tcW w:w="1626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- 48,75</w:t>
            </w:r>
          </w:p>
        </w:tc>
        <w:tc>
          <w:tcPr>
            <w:tcW w:w="161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143.000,00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A20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PREDSTAVNIČKA TIJELA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279.000,00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- 48,75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2001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OPĆINSKO VIJEĆE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279.000,00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- 48,75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A100002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Općinsko vijeće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279.000,00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- 48,75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34.000,00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34.000,00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5.1.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245.000,00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- 136.000,00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- 55,51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Razdjel  003</w:t>
            </w:r>
          </w:p>
        </w:tc>
        <w:tc>
          <w:tcPr>
            <w:tcW w:w="652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IZVRŠNA TIJELA</w:t>
            </w:r>
          </w:p>
        </w:tc>
        <w:tc>
          <w:tcPr>
            <w:tcW w:w="134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7,00</w:t>
            </w:r>
          </w:p>
        </w:tc>
        <w:tc>
          <w:tcPr>
            <w:tcW w:w="161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A21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TIJELA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1001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OPĆINSKI NAČELNIK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Aktivnost  A100003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Općinski načelnik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0111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Izvršna  i zakonodavna tijela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329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107.000,00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Razdjel  004</w:t>
            </w:r>
          </w:p>
        </w:tc>
        <w:tc>
          <w:tcPr>
            <w:tcW w:w="652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RAČUN ZADUŽIVANJA / FINANCIRANJA</w:t>
            </w:r>
          </w:p>
        </w:tc>
        <w:tc>
          <w:tcPr>
            <w:tcW w:w="1340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00008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GLAVA  A11</w:t>
            </w:r>
          </w:p>
        </w:tc>
        <w:tc>
          <w:tcPr>
            <w:tcW w:w="652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OTPLATA KREDITA</w:t>
            </w:r>
          </w:p>
        </w:tc>
        <w:tc>
          <w:tcPr>
            <w:tcW w:w="1340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 1000</w:t>
            </w:r>
          </w:p>
        </w:tc>
        <w:tc>
          <w:tcPr>
            <w:tcW w:w="652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OTPLATA KREDITA</w:t>
            </w:r>
          </w:p>
        </w:tc>
        <w:tc>
          <w:tcPr>
            <w:tcW w:w="1340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Aktivnost  A100001</w:t>
            </w:r>
          </w:p>
        </w:tc>
        <w:tc>
          <w:tcPr>
            <w:tcW w:w="652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Otplata glavnice i kamate primljenih kredita</w:t>
            </w:r>
          </w:p>
        </w:tc>
        <w:tc>
          <w:tcPr>
            <w:tcW w:w="1340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 1.1.</w:t>
            </w:r>
          </w:p>
        </w:tc>
        <w:tc>
          <w:tcPr>
            <w:tcW w:w="652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340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</w:t>
            </w:r>
          </w:p>
        </w:tc>
        <w:tc>
          <w:tcPr>
            <w:tcW w:w="652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Opće javne usluge</w:t>
            </w:r>
          </w:p>
        </w:tc>
        <w:tc>
          <w:tcPr>
            <w:tcW w:w="1340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5BA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</w:t>
            </w:r>
          </w:p>
        </w:tc>
        <w:tc>
          <w:tcPr>
            <w:tcW w:w="652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"Izvršna  i zakonodavna tijela, financijski i fiskalni poslovi, vanjski poslovi"</w:t>
            </w:r>
          </w:p>
        </w:tc>
        <w:tc>
          <w:tcPr>
            <w:tcW w:w="1340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Funkcijska klasifikacija   0112</w:t>
            </w:r>
          </w:p>
        </w:tc>
        <w:tc>
          <w:tcPr>
            <w:tcW w:w="652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Financijski i fiskalni poslovi</w:t>
            </w:r>
          </w:p>
        </w:tc>
        <w:tc>
          <w:tcPr>
            <w:tcW w:w="1340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626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- 9.000,00</w:t>
            </w:r>
          </w:p>
        </w:tc>
        <w:tc>
          <w:tcPr>
            <w:tcW w:w="1237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- 5,59</w:t>
            </w:r>
          </w:p>
        </w:tc>
        <w:tc>
          <w:tcPr>
            <w:tcW w:w="1615" w:type="dxa"/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152.000,00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Rashodi poslovanja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- 26,92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- 26,92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342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Kamate za primljene kredite i zajmove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- 7.000,00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- 26,92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19.000,00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</w:t>
            </w:r>
          </w:p>
        </w:tc>
        <w:tc>
          <w:tcPr>
            <w:tcW w:w="652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Izdaci za financijsku imovinu i otplate zajmova</w:t>
            </w:r>
          </w:p>
        </w:tc>
        <w:tc>
          <w:tcPr>
            <w:tcW w:w="1340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- 1,48</w:t>
            </w:r>
          </w:p>
        </w:tc>
        <w:tc>
          <w:tcPr>
            <w:tcW w:w="1615" w:type="dxa"/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Izdaci za otplatu glavnice primljenih kredita i zajmova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135.000,00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- 1,48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133.000,00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542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Otplata glavnice primljenih kredita i zajmova od kreditnih i ostalih</w:t>
            </w:r>
            <w:r w:rsidR="00DB7A93">
              <w:rPr>
                <w:rFonts w:ascii="Arial" w:eastAsia="Arial" w:hAnsi="Arial"/>
                <w:color w:val="000000"/>
                <w:sz w:val="16"/>
              </w:rPr>
              <w:t xml:space="preserve"> financijskih institucija 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103.000,00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103.000,00</w:t>
            </w:r>
          </w:p>
        </w:tc>
      </w:tr>
      <w:tr w:rsidR="00300336" w:rsidTr="008F3A9B">
        <w:trPr>
          <w:trHeight w:val="226"/>
        </w:trPr>
        <w:tc>
          <w:tcPr>
            <w:tcW w:w="1734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544</w:t>
            </w:r>
          </w:p>
        </w:tc>
        <w:tc>
          <w:tcPr>
            <w:tcW w:w="652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Otplata glavnice primljenih kredita i zajmova od kreditnih i ostali</w:t>
            </w:r>
            <w:r w:rsidR="00DB7A93">
              <w:rPr>
                <w:rFonts w:ascii="Arial" w:eastAsia="Arial" w:hAnsi="Arial"/>
                <w:color w:val="000000"/>
                <w:sz w:val="16"/>
              </w:rPr>
              <w:t xml:space="preserve">h financijskih institucija </w:t>
            </w:r>
          </w:p>
        </w:tc>
        <w:tc>
          <w:tcPr>
            <w:tcW w:w="1340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32.000,00</w:t>
            </w:r>
          </w:p>
        </w:tc>
        <w:tc>
          <w:tcPr>
            <w:tcW w:w="1626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- 2.000,00</w:t>
            </w:r>
          </w:p>
        </w:tc>
        <w:tc>
          <w:tcPr>
            <w:tcW w:w="1237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- 6,25</w:t>
            </w:r>
          </w:p>
        </w:tc>
        <w:tc>
          <w:tcPr>
            <w:tcW w:w="1615" w:type="dxa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00336" w:rsidRDefault="00300336" w:rsidP="00300336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30.000,00</w:t>
            </w:r>
          </w:p>
        </w:tc>
      </w:tr>
    </w:tbl>
    <w:p w:rsidR="00E628E6" w:rsidRDefault="00E628E6" w:rsidP="00300336">
      <w:pPr>
        <w:spacing w:after="0" w:line="240" w:lineRule="auto"/>
        <w:rPr>
          <w:rFonts w:ascii="Arial" w:hAnsi="Arial" w:cs="Arial"/>
          <w:sz w:val="22"/>
        </w:rPr>
      </w:pPr>
    </w:p>
    <w:p w:rsidR="00E628E6" w:rsidRDefault="00E628E6" w:rsidP="00300336">
      <w:pPr>
        <w:spacing w:after="0" w:line="240" w:lineRule="auto"/>
        <w:rPr>
          <w:rFonts w:ascii="Arial" w:hAnsi="Arial" w:cs="Arial"/>
          <w:sz w:val="22"/>
        </w:rPr>
      </w:pPr>
    </w:p>
    <w:p w:rsidR="00E628E6" w:rsidRDefault="00E628E6" w:rsidP="00300336">
      <w:pPr>
        <w:spacing w:after="0" w:line="240" w:lineRule="auto"/>
        <w:rPr>
          <w:rFonts w:ascii="Arial" w:hAnsi="Arial" w:cs="Arial"/>
          <w:sz w:val="22"/>
        </w:rPr>
      </w:pPr>
    </w:p>
    <w:p w:rsidR="00E628E6" w:rsidRPr="00E628E6" w:rsidRDefault="00E628E6" w:rsidP="00E628E6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E628E6">
        <w:rPr>
          <w:rFonts w:ascii="Arial" w:hAnsi="Arial" w:cs="Arial"/>
          <w:b/>
          <w:sz w:val="22"/>
        </w:rPr>
        <w:t>Članak 4.</w:t>
      </w:r>
    </w:p>
    <w:p w:rsidR="00E628E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E628E6" w:rsidRDefault="00E628E6" w:rsidP="00E628E6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Ova odluka stupa na snagu osmog dana od dana objave u Glasniku Općine Lasinja.</w:t>
      </w:r>
    </w:p>
    <w:p w:rsidR="00E628E6" w:rsidRDefault="00E628E6" w:rsidP="00E628E6">
      <w:pPr>
        <w:spacing w:after="0" w:line="240" w:lineRule="auto"/>
        <w:rPr>
          <w:rFonts w:ascii="Arial" w:hAnsi="Arial" w:cs="Arial"/>
          <w:sz w:val="22"/>
        </w:rPr>
      </w:pPr>
    </w:p>
    <w:p w:rsidR="00E628E6" w:rsidRDefault="00E628E6" w:rsidP="00E628E6">
      <w:pPr>
        <w:spacing w:after="0" w:line="240" w:lineRule="auto"/>
        <w:rPr>
          <w:rFonts w:ascii="Arial" w:hAnsi="Arial" w:cs="Arial"/>
          <w:sz w:val="22"/>
        </w:rPr>
      </w:pPr>
    </w:p>
    <w:p w:rsidR="00E628E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E628E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="005F46B6">
        <w:rPr>
          <w:rFonts w:ascii="Arial" w:hAnsi="Arial" w:cs="Arial"/>
          <w:sz w:val="22"/>
        </w:rPr>
        <w:t xml:space="preserve">                                       </w:t>
      </w:r>
      <w:r>
        <w:rPr>
          <w:rFonts w:ascii="Arial" w:hAnsi="Arial" w:cs="Arial"/>
          <w:sz w:val="22"/>
        </w:rPr>
        <w:t xml:space="preserve">        </w:t>
      </w:r>
      <w:r w:rsidR="005F46B6">
        <w:rPr>
          <w:rFonts w:ascii="Arial" w:hAnsi="Arial" w:cs="Arial"/>
          <w:sz w:val="22"/>
        </w:rPr>
        <w:t xml:space="preserve">                       </w:t>
      </w:r>
      <w:r>
        <w:rPr>
          <w:rFonts w:ascii="Arial" w:hAnsi="Arial" w:cs="Arial"/>
          <w:sz w:val="22"/>
        </w:rPr>
        <w:t xml:space="preserve">      PREDSJEDNIK OPĆINSKOG VIJEĆA</w:t>
      </w:r>
    </w:p>
    <w:p w:rsidR="00E628E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E628E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E628E6" w:rsidRPr="00300336" w:rsidRDefault="00E628E6" w:rsidP="00E628E6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</w:t>
      </w:r>
      <w:r w:rsidR="005F46B6">
        <w:rPr>
          <w:rFonts w:ascii="Arial" w:hAnsi="Arial" w:cs="Arial"/>
          <w:sz w:val="22"/>
        </w:rPr>
        <w:t xml:space="preserve">                                        </w:t>
      </w:r>
      <w:r>
        <w:rPr>
          <w:rFonts w:ascii="Arial" w:hAnsi="Arial" w:cs="Arial"/>
          <w:sz w:val="22"/>
        </w:rPr>
        <w:t xml:space="preserve">           </w:t>
      </w:r>
      <w:r w:rsidR="005F46B6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 xml:space="preserve">     Mirko Jušinski</w:t>
      </w:r>
    </w:p>
    <w:sectPr w:rsidR="00E628E6" w:rsidRPr="00300336" w:rsidSect="00300336">
      <w:headerReference w:type="default" r:id="rId11"/>
      <w:footerReference w:type="default" r:id="rId12"/>
      <w:pgSz w:w="16837" w:h="11905" w:orient="landscape"/>
      <w:pgMar w:top="1418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2A" w:rsidRDefault="00D5052A">
      <w:pPr>
        <w:spacing w:after="0" w:line="240" w:lineRule="auto"/>
      </w:pPr>
      <w:r>
        <w:separator/>
      </w:r>
    </w:p>
  </w:endnote>
  <w:endnote w:type="continuationSeparator" w:id="0">
    <w:p w:rsidR="00D5052A" w:rsidRDefault="00D5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4"/>
      <w:gridCol w:w="194"/>
      <w:gridCol w:w="9969"/>
      <w:gridCol w:w="104"/>
      <w:gridCol w:w="1296"/>
      <w:gridCol w:w="104"/>
    </w:tblGrid>
    <w:tr w:rsidR="00D5052A">
      <w:tc>
        <w:tcPr>
          <w:tcW w:w="2551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2A" w:rsidRDefault="00D5052A">
      <w:pPr>
        <w:spacing w:after="0" w:line="240" w:lineRule="auto"/>
      </w:pPr>
      <w:r>
        <w:separator/>
      </w:r>
    </w:p>
  </w:footnote>
  <w:footnote w:type="continuationSeparator" w:id="0">
    <w:p w:rsidR="00D5052A" w:rsidRDefault="00D5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113"/>
    </w:tblGrid>
    <w:tr w:rsidR="00D5052A">
      <w:tc>
        <w:tcPr>
          <w:tcW w:w="5102" w:type="dxa"/>
        </w:tcPr>
        <w:p w:rsidR="00D5052A" w:rsidRDefault="00D5052A">
          <w:pPr>
            <w:spacing w:after="0" w:line="240" w:lineRule="auto"/>
          </w:pPr>
        </w:p>
      </w:tc>
      <w:tc>
        <w:tcPr>
          <w:tcW w:w="113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</w:tr>
    <w:tr w:rsidR="00D5052A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D5052A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5052A" w:rsidRDefault="00D5052A">
                <w:pPr>
                  <w:spacing w:after="0" w:line="240" w:lineRule="auto"/>
                </w:pPr>
              </w:p>
            </w:tc>
          </w:tr>
        </w:tbl>
        <w:p w:rsidR="00D5052A" w:rsidRDefault="00D5052A">
          <w:pPr>
            <w:spacing w:after="0" w:line="240" w:lineRule="auto"/>
          </w:pPr>
        </w:p>
      </w:tc>
      <w:tc>
        <w:tcPr>
          <w:tcW w:w="113" w:type="dxa"/>
        </w:tcPr>
        <w:p w:rsidR="00D5052A" w:rsidRDefault="00D505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35605973"/>
    <w:multiLevelType w:val="hybridMultilevel"/>
    <w:tmpl w:val="34F29EF8"/>
    <w:lvl w:ilvl="0" w:tplc="C43A71E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5B"/>
    <w:rsid w:val="00042721"/>
    <w:rsid w:val="00107A60"/>
    <w:rsid w:val="00162DF0"/>
    <w:rsid w:val="001C7B38"/>
    <w:rsid w:val="002C77AE"/>
    <w:rsid w:val="002F1AB5"/>
    <w:rsid w:val="00300336"/>
    <w:rsid w:val="00355CAC"/>
    <w:rsid w:val="00376430"/>
    <w:rsid w:val="004229E1"/>
    <w:rsid w:val="00464819"/>
    <w:rsid w:val="00582D6B"/>
    <w:rsid w:val="005F46B6"/>
    <w:rsid w:val="00603EAB"/>
    <w:rsid w:val="007D37BE"/>
    <w:rsid w:val="008F3A9B"/>
    <w:rsid w:val="009E41E8"/>
    <w:rsid w:val="00B23BDF"/>
    <w:rsid w:val="00B562D0"/>
    <w:rsid w:val="00BD557F"/>
    <w:rsid w:val="00D21992"/>
    <w:rsid w:val="00D5052A"/>
    <w:rsid w:val="00DB7A93"/>
    <w:rsid w:val="00DC79E3"/>
    <w:rsid w:val="00E628E6"/>
    <w:rsid w:val="00E7665B"/>
    <w:rsid w:val="00EB4860"/>
    <w:rsid w:val="00F12BDD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1E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0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EAB"/>
  </w:style>
  <w:style w:type="paragraph" w:styleId="Podnoje">
    <w:name w:val="footer"/>
    <w:basedOn w:val="Normal"/>
    <w:link w:val="PodnojeChar"/>
    <w:uiPriority w:val="99"/>
    <w:unhideWhenUsed/>
    <w:rsid w:val="0060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3EAB"/>
  </w:style>
  <w:style w:type="paragraph" w:styleId="Odlomakpopisa">
    <w:name w:val="List Paragraph"/>
    <w:basedOn w:val="Normal"/>
    <w:uiPriority w:val="34"/>
    <w:qFormat/>
    <w:rsid w:val="0004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1E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0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EAB"/>
  </w:style>
  <w:style w:type="paragraph" w:styleId="Podnoje">
    <w:name w:val="footer"/>
    <w:basedOn w:val="Normal"/>
    <w:link w:val="PodnojeChar"/>
    <w:uiPriority w:val="99"/>
    <w:unhideWhenUsed/>
    <w:rsid w:val="0060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3EAB"/>
  </w:style>
  <w:style w:type="paragraph" w:styleId="Odlomakpopisa">
    <w:name w:val="List Paragraph"/>
    <w:basedOn w:val="Normal"/>
    <w:uiPriority w:val="34"/>
    <w:qFormat/>
    <w:rsid w:val="0004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70844-B8AD-457D-BEAF-46A0526F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7542</Words>
  <Characters>42991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50433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Računovodstvo</dc:creator>
  <cp:lastModifiedBy>Katarina</cp:lastModifiedBy>
  <cp:revision>8</cp:revision>
  <cp:lastPrinted>2017-12-18T10:22:00Z</cp:lastPrinted>
  <dcterms:created xsi:type="dcterms:W3CDTF">2017-12-15T12:35:00Z</dcterms:created>
  <dcterms:modified xsi:type="dcterms:W3CDTF">2017-12-20T10:28:00Z</dcterms:modified>
</cp:coreProperties>
</file>