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8" w:type="dxa"/>
        <w:tblLook w:val="04A0" w:firstRow="1" w:lastRow="0" w:firstColumn="1" w:lastColumn="0" w:noHBand="0" w:noVBand="1"/>
      </w:tblPr>
      <w:tblGrid>
        <w:gridCol w:w="3342"/>
        <w:gridCol w:w="3106"/>
        <w:gridCol w:w="2870"/>
      </w:tblGrid>
      <w:tr w:rsidR="00410796" w:rsidTr="00410796">
        <w:trPr>
          <w:trHeight w:val="725"/>
        </w:trPr>
        <w:tc>
          <w:tcPr>
            <w:tcW w:w="3342" w:type="dxa"/>
            <w:hideMark/>
          </w:tcPr>
          <w:p w:rsidR="00410796" w:rsidRDefault="0041079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1A04F702" wp14:editId="4B84D1D5">
                  <wp:extent cx="389255" cy="457200"/>
                  <wp:effectExtent l="0" t="0" r="0" b="0"/>
                  <wp:docPr id="2" name="Slika 2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10796" w:rsidRDefault="0041079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:rsidR="00410796" w:rsidRDefault="0041079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0796" w:rsidTr="00410796">
        <w:trPr>
          <w:trHeight w:val="120"/>
        </w:trPr>
        <w:tc>
          <w:tcPr>
            <w:tcW w:w="9318" w:type="dxa"/>
            <w:gridSpan w:val="3"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10796" w:rsidTr="00410796">
        <w:trPr>
          <w:trHeight w:val="272"/>
        </w:trPr>
        <w:tc>
          <w:tcPr>
            <w:tcW w:w="3342" w:type="dxa"/>
            <w:hideMark/>
          </w:tcPr>
          <w:p w:rsidR="00410796" w:rsidRDefault="0041079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REPUBLIKA HRVATSKA</w:t>
            </w:r>
          </w:p>
        </w:tc>
        <w:tc>
          <w:tcPr>
            <w:tcW w:w="3106" w:type="dxa"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10796" w:rsidTr="00410796">
        <w:trPr>
          <w:trHeight w:val="272"/>
        </w:trPr>
        <w:tc>
          <w:tcPr>
            <w:tcW w:w="3342" w:type="dxa"/>
            <w:hideMark/>
          </w:tcPr>
          <w:p w:rsidR="00410796" w:rsidRDefault="0041079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KARLOVAČKA ŽUPANIJA</w:t>
            </w:r>
          </w:p>
        </w:tc>
        <w:tc>
          <w:tcPr>
            <w:tcW w:w="3106" w:type="dxa"/>
          </w:tcPr>
          <w:p w:rsidR="00410796" w:rsidRDefault="0041079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410796" w:rsidRDefault="0041079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10796" w:rsidTr="00410796">
        <w:trPr>
          <w:trHeight w:val="559"/>
        </w:trPr>
        <w:tc>
          <w:tcPr>
            <w:tcW w:w="3342" w:type="dxa"/>
            <w:hideMark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172A482" wp14:editId="661DD7AE">
                  <wp:extent cx="259080" cy="313690"/>
                  <wp:effectExtent l="0" t="0" r="762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OPĆINA LASINJA</w:t>
            </w:r>
          </w:p>
        </w:tc>
        <w:tc>
          <w:tcPr>
            <w:tcW w:w="3106" w:type="dxa"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10796" w:rsidTr="00410796">
        <w:trPr>
          <w:trHeight w:val="272"/>
        </w:trPr>
        <w:tc>
          <w:tcPr>
            <w:tcW w:w="3342" w:type="dxa"/>
            <w:hideMark/>
          </w:tcPr>
          <w:p w:rsidR="00410796" w:rsidRDefault="0041079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OPĆINSKO VIJEĆE</w:t>
            </w:r>
          </w:p>
          <w:p w:rsidR="00410796" w:rsidRDefault="0041079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106" w:type="dxa"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10796" w:rsidTr="00410796">
        <w:trPr>
          <w:trHeight w:val="272"/>
        </w:trPr>
        <w:tc>
          <w:tcPr>
            <w:tcW w:w="3342" w:type="dxa"/>
            <w:hideMark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KLASA: 400-06/16-01/02</w:t>
            </w:r>
          </w:p>
        </w:tc>
        <w:tc>
          <w:tcPr>
            <w:tcW w:w="3106" w:type="dxa"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  <w:hideMark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10796" w:rsidTr="00410796">
        <w:trPr>
          <w:trHeight w:val="564"/>
        </w:trPr>
        <w:tc>
          <w:tcPr>
            <w:tcW w:w="3342" w:type="dxa"/>
            <w:hideMark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URBROJ:2133/19-02-17-6</w:t>
            </w:r>
          </w:p>
        </w:tc>
        <w:tc>
          <w:tcPr>
            <w:tcW w:w="3106" w:type="dxa"/>
          </w:tcPr>
          <w:p w:rsidR="00410796" w:rsidRDefault="004107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  <w:hideMark/>
          </w:tcPr>
          <w:p w:rsidR="00410796" w:rsidRDefault="004107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10796" w:rsidTr="00410796">
        <w:trPr>
          <w:trHeight w:val="529"/>
        </w:trPr>
        <w:tc>
          <w:tcPr>
            <w:tcW w:w="3342" w:type="dxa"/>
            <w:hideMark/>
          </w:tcPr>
          <w:p w:rsidR="00410796" w:rsidRDefault="0041079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Lasinja, 10.03.2017.               </w:t>
            </w:r>
          </w:p>
        </w:tc>
        <w:tc>
          <w:tcPr>
            <w:tcW w:w="3106" w:type="dxa"/>
          </w:tcPr>
          <w:p w:rsidR="00410796" w:rsidRDefault="0041079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:rsidR="00410796" w:rsidRDefault="0041079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410796" w:rsidRDefault="00410796" w:rsidP="00410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Temeljem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članka</w:t>
      </w:r>
      <w:proofErr w:type="spellEnd"/>
      <w:r>
        <w:rPr>
          <w:rFonts w:ascii="Arial" w:hAnsi="Arial" w:cs="Arial"/>
          <w:sz w:val="24"/>
          <w:szCs w:val="24"/>
        </w:rPr>
        <w:t xml:space="preserve"> 39.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proračunu</w:t>
      </w:r>
      <w:proofErr w:type="spellEnd"/>
      <w:r>
        <w:rPr>
          <w:rFonts w:ascii="Arial" w:hAnsi="Arial" w:cs="Arial"/>
          <w:sz w:val="24"/>
          <w:szCs w:val="24"/>
        </w:rPr>
        <w:t xml:space="preserve"> (NN br. 87/08, 136/12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15/15)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članka</w:t>
      </w:r>
      <w:proofErr w:type="spellEnd"/>
      <w:r>
        <w:rPr>
          <w:rFonts w:ascii="Arial" w:hAnsi="Arial" w:cs="Arial"/>
          <w:sz w:val="24"/>
          <w:szCs w:val="24"/>
        </w:rPr>
        <w:t xml:space="preserve"> 18. </w:t>
      </w:r>
      <w:proofErr w:type="spellStart"/>
      <w:r>
        <w:rPr>
          <w:rFonts w:ascii="Arial" w:hAnsi="Arial" w:cs="Arial"/>
          <w:sz w:val="24"/>
          <w:szCs w:val="24"/>
        </w:rPr>
        <w:t>Statuta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Općine</w:t>
      </w:r>
      <w:proofErr w:type="spellEnd"/>
      <w:r>
        <w:rPr>
          <w:rFonts w:ascii="Arial" w:hAnsi="Arial" w:cs="Arial"/>
          <w:sz w:val="24"/>
          <w:szCs w:val="24"/>
        </w:rPr>
        <w:t xml:space="preserve"> Lasinja (</w:t>
      </w:r>
      <w:proofErr w:type="spellStart"/>
      <w:r>
        <w:rPr>
          <w:rFonts w:ascii="Arial" w:hAnsi="Arial" w:cs="Arial"/>
          <w:sz w:val="24"/>
          <w:szCs w:val="24"/>
        </w:rPr>
        <w:t>Glasnik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Karlovačke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županije</w:t>
      </w:r>
      <w:proofErr w:type="spellEnd"/>
      <w:r>
        <w:rPr>
          <w:rFonts w:ascii="Arial" w:hAnsi="Arial" w:cs="Arial"/>
          <w:sz w:val="24"/>
          <w:szCs w:val="24"/>
        </w:rPr>
        <w:t xml:space="preserve"> br. 06/13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općine</w:t>
      </w:r>
      <w:proofErr w:type="spellEnd"/>
      <w:r>
        <w:rPr>
          <w:rFonts w:ascii="Arial" w:hAnsi="Arial" w:cs="Arial"/>
          <w:sz w:val="24"/>
          <w:szCs w:val="24"/>
        </w:rPr>
        <w:t xml:space="preserve"> Lasinja 01/13), </w:t>
      </w:r>
      <w:proofErr w:type="spellStart"/>
      <w:r>
        <w:rPr>
          <w:rFonts w:ascii="Arial" w:hAnsi="Arial" w:cs="Arial"/>
          <w:sz w:val="24"/>
          <w:szCs w:val="24"/>
        </w:rPr>
        <w:t>Općinsko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vijeće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Općine</w:t>
      </w:r>
      <w:proofErr w:type="spellEnd"/>
      <w:r>
        <w:rPr>
          <w:rFonts w:ascii="Arial" w:hAnsi="Arial" w:cs="Arial"/>
          <w:sz w:val="24"/>
          <w:szCs w:val="24"/>
        </w:rPr>
        <w:t xml:space="preserve"> Lasinja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26. </w:t>
      </w:r>
      <w:proofErr w:type="spellStart"/>
      <w:r>
        <w:rPr>
          <w:rFonts w:ascii="Arial" w:hAnsi="Arial" w:cs="Arial"/>
          <w:sz w:val="24"/>
          <w:szCs w:val="24"/>
        </w:rPr>
        <w:t>redovnoj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održanoj</w:t>
      </w:r>
      <w:proofErr w:type="spellEnd"/>
      <w:r>
        <w:rPr>
          <w:rFonts w:ascii="Arial" w:hAnsi="Arial" w:cs="Arial"/>
          <w:sz w:val="24"/>
          <w:szCs w:val="24"/>
        </w:rPr>
        <w:t xml:space="preserve"> 10.03.2017.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usvojilo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</w:p>
    <w:p w:rsidR="00410796" w:rsidRDefault="00410796" w:rsidP="00410796">
      <w:pPr>
        <w:rPr>
          <w:rFonts w:ascii="Arial" w:hAnsi="Arial" w:cs="Arial"/>
          <w:sz w:val="24"/>
          <w:szCs w:val="24"/>
        </w:rPr>
      </w:pPr>
    </w:p>
    <w:p w:rsidR="00410796" w:rsidRPr="00410796" w:rsidRDefault="00410796" w:rsidP="00410796">
      <w:pPr>
        <w:jc w:val="center"/>
        <w:rPr>
          <w:rFonts w:ascii="Arial" w:hAnsi="Arial" w:cs="Arial"/>
          <w:b/>
          <w:sz w:val="36"/>
          <w:szCs w:val="36"/>
        </w:rPr>
      </w:pPr>
      <w:r w:rsidRPr="00410796">
        <w:rPr>
          <w:rFonts w:ascii="Arial" w:hAnsi="Arial" w:cs="Arial"/>
          <w:b/>
          <w:sz w:val="36"/>
          <w:szCs w:val="36"/>
        </w:rPr>
        <w:t xml:space="preserve">ODLUKU O IZMJENAMA I DOPUNAMA PRORAČUNA </w:t>
      </w:r>
    </w:p>
    <w:p w:rsidR="00410796" w:rsidRPr="00410796" w:rsidRDefault="00410796" w:rsidP="00410796">
      <w:pPr>
        <w:jc w:val="center"/>
        <w:rPr>
          <w:rFonts w:ascii="Arial" w:hAnsi="Arial" w:cs="Arial"/>
          <w:b/>
          <w:sz w:val="36"/>
          <w:szCs w:val="36"/>
        </w:rPr>
      </w:pPr>
      <w:r w:rsidRPr="00410796">
        <w:rPr>
          <w:rFonts w:ascii="Arial" w:hAnsi="Arial" w:cs="Arial"/>
          <w:b/>
          <w:sz w:val="36"/>
          <w:szCs w:val="36"/>
        </w:rPr>
        <w:t>OPĆINE L</w:t>
      </w:r>
      <w:r w:rsidR="00672204">
        <w:rPr>
          <w:rFonts w:ascii="Arial" w:hAnsi="Arial" w:cs="Arial"/>
          <w:b/>
          <w:sz w:val="36"/>
          <w:szCs w:val="36"/>
        </w:rPr>
        <w:t>ASINJA ZA 2017</w:t>
      </w:r>
      <w:r w:rsidRPr="00410796">
        <w:rPr>
          <w:rFonts w:ascii="Arial" w:hAnsi="Arial" w:cs="Arial"/>
          <w:b/>
          <w:sz w:val="36"/>
          <w:szCs w:val="36"/>
        </w:rPr>
        <w:t xml:space="preserve">. GODINU I PROJEKCIJE ZA 2018. I </w:t>
      </w:r>
      <w:r>
        <w:rPr>
          <w:rFonts w:ascii="Arial" w:hAnsi="Arial" w:cs="Arial"/>
          <w:b/>
          <w:sz w:val="36"/>
          <w:szCs w:val="36"/>
        </w:rPr>
        <w:t>2019.GODINU</w:t>
      </w:r>
    </w:p>
    <w:p w:rsidR="00410796" w:rsidRPr="009F6D4E" w:rsidRDefault="00410796" w:rsidP="00410796">
      <w:pPr>
        <w:jc w:val="center"/>
        <w:rPr>
          <w:rFonts w:ascii="Arial" w:hAnsi="Arial" w:cs="Arial"/>
          <w:sz w:val="32"/>
          <w:szCs w:val="32"/>
        </w:rPr>
      </w:pPr>
    </w:p>
    <w:p w:rsidR="00410796" w:rsidRPr="009F6D4E" w:rsidRDefault="00410796" w:rsidP="00410796">
      <w:pPr>
        <w:jc w:val="center"/>
        <w:rPr>
          <w:rFonts w:ascii="Arial" w:hAnsi="Arial" w:cs="Arial"/>
          <w:sz w:val="32"/>
          <w:szCs w:val="32"/>
        </w:rPr>
      </w:pPr>
      <w:r w:rsidRPr="009F6D4E">
        <w:rPr>
          <w:rFonts w:ascii="Arial" w:hAnsi="Arial" w:cs="Arial"/>
          <w:sz w:val="32"/>
          <w:szCs w:val="32"/>
        </w:rPr>
        <w:t>I. OPĆI DIO</w:t>
      </w:r>
    </w:p>
    <w:p w:rsidR="00410796" w:rsidRDefault="00410796" w:rsidP="00410796">
      <w:pPr>
        <w:jc w:val="center"/>
        <w:rPr>
          <w:rFonts w:ascii="Arial" w:hAnsi="Arial" w:cs="Arial"/>
          <w:b/>
          <w:sz w:val="28"/>
          <w:szCs w:val="28"/>
        </w:rPr>
      </w:pPr>
    </w:p>
    <w:p w:rsidR="00410796" w:rsidRPr="009F6D4E" w:rsidRDefault="00410796" w:rsidP="00410796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9F6D4E">
        <w:rPr>
          <w:rFonts w:ascii="Arial" w:hAnsi="Arial" w:cs="Arial"/>
          <w:b/>
          <w:sz w:val="28"/>
          <w:szCs w:val="28"/>
        </w:rPr>
        <w:t>Članak</w:t>
      </w:r>
      <w:proofErr w:type="spellEnd"/>
      <w:r w:rsidRPr="009F6D4E">
        <w:rPr>
          <w:rFonts w:ascii="Arial" w:hAnsi="Arial" w:cs="Arial"/>
          <w:b/>
          <w:sz w:val="28"/>
          <w:szCs w:val="28"/>
        </w:rPr>
        <w:t xml:space="preserve"> 1</w:t>
      </w:r>
      <w:r w:rsidRPr="009F6D4E">
        <w:rPr>
          <w:rFonts w:ascii="Arial" w:hAnsi="Arial" w:cs="Arial"/>
          <w:sz w:val="28"/>
          <w:szCs w:val="28"/>
        </w:rPr>
        <w:t xml:space="preserve">. </w:t>
      </w:r>
    </w:p>
    <w:p w:rsidR="00672204" w:rsidRDefault="00672204" w:rsidP="00410796">
      <w:pPr>
        <w:jc w:val="center"/>
        <w:rPr>
          <w:rFonts w:ascii="Arial" w:hAnsi="Arial" w:cs="Arial"/>
          <w:sz w:val="24"/>
          <w:szCs w:val="24"/>
        </w:rPr>
      </w:pPr>
    </w:p>
    <w:p w:rsidR="00410796" w:rsidRDefault="00410796" w:rsidP="00410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Proračunu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Općine</w:t>
      </w:r>
      <w:proofErr w:type="spellEnd"/>
      <w:r>
        <w:rPr>
          <w:rFonts w:ascii="Arial" w:hAnsi="Arial" w:cs="Arial"/>
          <w:sz w:val="24"/>
          <w:szCs w:val="24"/>
        </w:rPr>
        <w:t xml:space="preserve"> Lasinja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Glasnik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općine</w:t>
      </w:r>
      <w:proofErr w:type="spellEnd"/>
      <w:r>
        <w:rPr>
          <w:rFonts w:ascii="Arial" w:hAnsi="Arial" w:cs="Arial"/>
          <w:sz w:val="24"/>
          <w:szCs w:val="24"/>
        </w:rPr>
        <w:t xml:space="preserve"> Lasinja br. 6/2016) </w:t>
      </w:r>
      <w:proofErr w:type="spellStart"/>
      <w:r>
        <w:rPr>
          <w:rFonts w:ascii="Arial" w:hAnsi="Arial" w:cs="Arial"/>
          <w:sz w:val="24"/>
          <w:szCs w:val="24"/>
        </w:rPr>
        <w:t>mijenja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članak</w:t>
      </w:r>
      <w:proofErr w:type="spellEnd"/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Proračun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Općine</w:t>
      </w:r>
      <w:proofErr w:type="spellEnd"/>
      <w:r>
        <w:rPr>
          <w:rFonts w:ascii="Arial" w:hAnsi="Arial" w:cs="Arial"/>
          <w:sz w:val="24"/>
          <w:szCs w:val="24"/>
        </w:rPr>
        <w:t xml:space="preserve"> Lasinja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sadrži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556E6" w:rsidRPr="00B5096C" w:rsidRDefault="008556E6" w:rsidP="00B5096C">
      <w:pPr>
        <w:pStyle w:val="Odlomakpopisa"/>
        <w:ind w:left="1080"/>
        <w:rPr>
          <w:i/>
          <w:color w:val="00B050"/>
          <w:sz w:val="28"/>
          <w:szCs w:val="28"/>
          <w:u w:val="single"/>
        </w:rPr>
      </w:pPr>
    </w:p>
    <w:p w:rsidR="00E46BC6" w:rsidRDefault="00E46BC6">
      <w:pPr>
        <w:rPr>
          <w:b/>
          <w:i/>
          <w:color w:val="00B050"/>
          <w:sz w:val="32"/>
          <w:szCs w:val="32"/>
        </w:rPr>
      </w:pPr>
    </w:p>
    <w:p w:rsidR="0095374B" w:rsidRDefault="0095374B">
      <w:pPr>
        <w:rPr>
          <w:b/>
          <w:i/>
          <w:color w:val="00B050"/>
          <w:sz w:val="32"/>
          <w:szCs w:val="32"/>
        </w:rPr>
      </w:pPr>
    </w:p>
    <w:tbl>
      <w:tblPr>
        <w:tblpPr w:leftFromText="180" w:rightFromText="180" w:vertAnchor="text" w:horzAnchor="margin" w:tblpY="-539"/>
        <w:tblW w:w="13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710"/>
        <w:gridCol w:w="1559"/>
        <w:gridCol w:w="1559"/>
        <w:gridCol w:w="1012"/>
        <w:gridCol w:w="1660"/>
      </w:tblGrid>
      <w:tr w:rsidR="00410621" w:rsidRPr="0095374B" w:rsidTr="0041062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671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C221A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C221A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PROMJENA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C221A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C221A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410621" w:rsidRPr="0095374B" w:rsidTr="0041062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410621">
            <w:pPr>
              <w:rPr>
                <w:rFonts w:ascii="Calibri" w:hAnsi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6710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C221A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C221A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PLANIRANO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C221A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C221A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IZNOS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C221A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C221A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(%)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C221A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C221A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NOVI IZNOS</w:t>
            </w: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C221AD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C221A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A. RAČUN PRIHODA I RASHODA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C221AD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Prihodi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12.627.500,00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10.904.905,64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86,36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23.532.405,64</w:t>
            </w: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Prihodi od prodaje nefinancijske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Rashodi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4.196.103,09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-129.000,00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-3,07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4.067.103,09</w:t>
            </w: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Rashodi za nabavu nefinancijske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8.878.896,91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11.066.000,00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124,63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19.944.896,91</w:t>
            </w: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RAZLIKA - MANJAK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-347.500,00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-32.094,36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9,24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-379.594,36</w:t>
            </w:r>
          </w:p>
        </w:tc>
      </w:tr>
      <w:tr w:rsidR="00410621" w:rsidRPr="0095374B" w:rsidTr="0041062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671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B. RAČUN ZADUŽIVANJA/FINANCIRANJA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Primici od financijske imovine i zaduživanja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-200.000,00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-100,00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Izdaci za financijsku imovinu i otplate zajmova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135.000,00</w:t>
            </w: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NETO ZADUŽIVANJE/FINANCIRANJE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-200.000,00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-307,69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-135.000,00</w:t>
            </w:r>
          </w:p>
        </w:tc>
      </w:tr>
      <w:tr w:rsidR="00410621" w:rsidRPr="0095374B" w:rsidTr="0041062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671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410621" w:rsidRPr="0095374B" w:rsidTr="00410621">
        <w:trPr>
          <w:trHeight w:val="300"/>
        </w:trPr>
        <w:tc>
          <w:tcPr>
            <w:tcW w:w="9229" w:type="dxa"/>
            <w:gridSpan w:val="3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C. RASPOLOŽIVA SREDSTVA IZ PRETHODNIH GODINA (VIŠAK PRIHODA I REZERVIRANJA)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Vlastiti izvori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282.500,00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232.094,36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82,16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514.594,36</w:t>
            </w:r>
          </w:p>
        </w:tc>
      </w:tr>
      <w:tr w:rsidR="00410621" w:rsidRPr="0095374B" w:rsidTr="0041062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671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VIŠAK/MANJAK + NETO ZADUŽIVANJA/FINANCIRANJA + RASPOLOŽIVA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410621" w:rsidRPr="0095374B" w:rsidTr="00410621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SREDSTVA IZ PRETHODNIH GODINA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410621" w:rsidRPr="0095374B" w:rsidRDefault="00410621" w:rsidP="0041062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</w:tbl>
    <w:p w:rsidR="00410621" w:rsidRPr="00410621" w:rsidRDefault="00410621" w:rsidP="0095374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410621" w:rsidRDefault="00410621"/>
    <w:p w:rsidR="00410621" w:rsidRDefault="00410621"/>
    <w:p w:rsidR="00410621" w:rsidRDefault="00410621"/>
    <w:p w:rsidR="00410621" w:rsidRDefault="00410621" w:rsidP="00410621">
      <w:pPr>
        <w:jc w:val="center"/>
        <w:rPr>
          <w:b/>
          <w:sz w:val="28"/>
        </w:rPr>
      </w:pPr>
    </w:p>
    <w:p w:rsidR="00410621" w:rsidRDefault="00410621" w:rsidP="00410621">
      <w:pPr>
        <w:jc w:val="center"/>
        <w:rPr>
          <w:b/>
          <w:sz w:val="28"/>
        </w:rPr>
      </w:pPr>
    </w:p>
    <w:p w:rsidR="00410621" w:rsidRDefault="00410621" w:rsidP="00410621">
      <w:pPr>
        <w:jc w:val="center"/>
        <w:rPr>
          <w:b/>
          <w:sz w:val="28"/>
        </w:rPr>
      </w:pPr>
    </w:p>
    <w:p w:rsidR="00410621" w:rsidRDefault="00410621" w:rsidP="00C221AD">
      <w:pPr>
        <w:rPr>
          <w:b/>
          <w:sz w:val="28"/>
        </w:rPr>
      </w:pPr>
    </w:p>
    <w:p w:rsidR="00C221AD" w:rsidRDefault="00C221AD" w:rsidP="00C221AD">
      <w:pPr>
        <w:rPr>
          <w:b/>
          <w:sz w:val="28"/>
        </w:rPr>
      </w:pPr>
    </w:p>
    <w:p w:rsidR="00410621" w:rsidRDefault="00410621" w:rsidP="00410621">
      <w:pPr>
        <w:jc w:val="center"/>
        <w:rPr>
          <w:b/>
          <w:sz w:val="28"/>
        </w:rPr>
      </w:pPr>
    </w:p>
    <w:p w:rsidR="00410621" w:rsidRPr="009F6D4E" w:rsidRDefault="00410621" w:rsidP="00410621">
      <w:pPr>
        <w:jc w:val="center"/>
        <w:rPr>
          <w:rFonts w:ascii="Arial" w:hAnsi="Arial" w:cs="Arial"/>
          <w:b/>
          <w:sz w:val="28"/>
        </w:rPr>
      </w:pPr>
      <w:proofErr w:type="spellStart"/>
      <w:r w:rsidRPr="009F6D4E">
        <w:rPr>
          <w:rFonts w:ascii="Arial" w:hAnsi="Arial" w:cs="Arial"/>
          <w:b/>
          <w:sz w:val="28"/>
        </w:rPr>
        <w:lastRenderedPageBreak/>
        <w:t>Članak</w:t>
      </w:r>
      <w:proofErr w:type="spellEnd"/>
      <w:r w:rsidRPr="009F6D4E">
        <w:rPr>
          <w:rFonts w:ascii="Arial" w:hAnsi="Arial" w:cs="Arial"/>
          <w:b/>
          <w:sz w:val="28"/>
        </w:rPr>
        <w:t xml:space="preserve"> 2.</w:t>
      </w:r>
    </w:p>
    <w:p w:rsidR="00410621" w:rsidRDefault="00410621" w:rsidP="00410621"/>
    <w:p w:rsidR="00410621" w:rsidRPr="00410621" w:rsidRDefault="00410621" w:rsidP="00410621">
      <w:pPr>
        <w:rPr>
          <w:rFonts w:ascii="Arial" w:hAnsi="Arial" w:cs="Arial"/>
          <w:sz w:val="24"/>
        </w:rPr>
      </w:pPr>
      <w:r>
        <w:tab/>
      </w:r>
      <w:proofErr w:type="spellStart"/>
      <w:r w:rsidRPr="00410621">
        <w:rPr>
          <w:rFonts w:ascii="Arial" w:hAnsi="Arial" w:cs="Arial"/>
          <w:sz w:val="24"/>
        </w:rPr>
        <w:t>Prihodi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i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rashodi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te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primici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i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izdaci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po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ekonomskoj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klasifikaciji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raspoređuju</w:t>
      </w:r>
      <w:proofErr w:type="spellEnd"/>
      <w:r w:rsidRPr="00410621">
        <w:rPr>
          <w:rFonts w:ascii="Arial" w:hAnsi="Arial" w:cs="Arial"/>
          <w:sz w:val="24"/>
        </w:rPr>
        <w:t xml:space="preserve"> se u </w:t>
      </w:r>
      <w:proofErr w:type="spellStart"/>
      <w:r w:rsidRPr="00410621">
        <w:rPr>
          <w:rFonts w:ascii="Arial" w:hAnsi="Arial" w:cs="Arial"/>
          <w:sz w:val="24"/>
        </w:rPr>
        <w:t>računu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prihoda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i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rashoda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i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računu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zaduživanja</w:t>
      </w:r>
      <w:proofErr w:type="spellEnd"/>
      <w:r w:rsidRPr="00410621">
        <w:rPr>
          <w:rFonts w:ascii="Arial" w:hAnsi="Arial" w:cs="Arial"/>
          <w:sz w:val="24"/>
        </w:rPr>
        <w:t xml:space="preserve"> /</w:t>
      </w:r>
      <w:proofErr w:type="spellStart"/>
      <w:r w:rsidRPr="00410621">
        <w:rPr>
          <w:rFonts w:ascii="Arial" w:hAnsi="Arial" w:cs="Arial"/>
          <w:sz w:val="24"/>
        </w:rPr>
        <w:t>financiranja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za</w:t>
      </w:r>
      <w:proofErr w:type="spellEnd"/>
      <w:r w:rsidRPr="00410621">
        <w:rPr>
          <w:rFonts w:ascii="Arial" w:hAnsi="Arial" w:cs="Arial"/>
          <w:sz w:val="24"/>
        </w:rPr>
        <w:t xml:space="preserve"> 2017. </w:t>
      </w:r>
      <w:proofErr w:type="spellStart"/>
      <w:r w:rsidRPr="00410621">
        <w:rPr>
          <w:rFonts w:ascii="Arial" w:hAnsi="Arial" w:cs="Arial"/>
          <w:sz w:val="24"/>
        </w:rPr>
        <w:t>godinu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kako</w:t>
      </w:r>
      <w:proofErr w:type="spellEnd"/>
      <w:r w:rsidRPr="00410621">
        <w:rPr>
          <w:rFonts w:ascii="Arial" w:hAnsi="Arial" w:cs="Arial"/>
          <w:sz w:val="24"/>
        </w:rPr>
        <w:t xml:space="preserve"> </w:t>
      </w:r>
      <w:proofErr w:type="spellStart"/>
      <w:r w:rsidRPr="00410621">
        <w:rPr>
          <w:rFonts w:ascii="Arial" w:hAnsi="Arial" w:cs="Arial"/>
          <w:sz w:val="24"/>
        </w:rPr>
        <w:t>slijedi</w:t>
      </w:r>
      <w:proofErr w:type="spellEnd"/>
      <w:r w:rsidRPr="00410621">
        <w:rPr>
          <w:rFonts w:ascii="Arial" w:hAnsi="Arial" w:cs="Arial"/>
          <w:sz w:val="24"/>
        </w:rPr>
        <w:t>:</w:t>
      </w:r>
    </w:p>
    <w:p w:rsidR="00410621" w:rsidRDefault="00410621"/>
    <w:p w:rsidR="00410621" w:rsidRDefault="00410621"/>
    <w:tbl>
      <w:tblPr>
        <w:tblW w:w="134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710"/>
        <w:gridCol w:w="1559"/>
        <w:gridCol w:w="1559"/>
        <w:gridCol w:w="1012"/>
        <w:gridCol w:w="1660"/>
      </w:tblGrid>
      <w:tr w:rsidR="0095374B" w:rsidRPr="0095374B" w:rsidTr="00410621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BROJ</w:t>
            </w:r>
          </w:p>
        </w:tc>
        <w:tc>
          <w:tcPr>
            <w:tcW w:w="6710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PROMJENA</w:t>
            </w:r>
          </w:p>
        </w:tc>
        <w:tc>
          <w:tcPr>
            <w:tcW w:w="1012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660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KONTA</w:t>
            </w:r>
          </w:p>
        </w:tc>
        <w:tc>
          <w:tcPr>
            <w:tcW w:w="6710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VRSTA PRIHODA / RASHODA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PLANIRANO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IZNOS</w:t>
            </w:r>
          </w:p>
        </w:tc>
        <w:tc>
          <w:tcPr>
            <w:tcW w:w="1012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(%)</w:t>
            </w:r>
          </w:p>
        </w:tc>
        <w:tc>
          <w:tcPr>
            <w:tcW w:w="1660" w:type="dxa"/>
            <w:shd w:val="clear" w:color="000000" w:fill="C0C0C0"/>
            <w:noWrap/>
            <w:vAlign w:val="bottom"/>
            <w:hideMark/>
          </w:tcPr>
          <w:p w:rsidR="0095374B" w:rsidRPr="0095374B" w:rsidRDefault="0095374B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NOVI IZNOS</w:t>
            </w:r>
          </w:p>
        </w:tc>
      </w:tr>
      <w:tr w:rsidR="0095374B" w:rsidRPr="0095374B" w:rsidTr="00410621">
        <w:trPr>
          <w:trHeight w:val="300"/>
        </w:trPr>
        <w:tc>
          <w:tcPr>
            <w:tcW w:w="7670" w:type="dxa"/>
            <w:gridSpan w:val="2"/>
            <w:shd w:val="clear" w:color="000000" w:fill="50505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A. RAČUN PRIHODA I RASHODA</w:t>
            </w:r>
          </w:p>
        </w:tc>
        <w:tc>
          <w:tcPr>
            <w:tcW w:w="1559" w:type="dxa"/>
            <w:shd w:val="clear" w:color="000000" w:fill="50505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559" w:type="dxa"/>
            <w:shd w:val="clear" w:color="000000" w:fill="50505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012" w:type="dxa"/>
            <w:shd w:val="clear" w:color="000000" w:fill="50505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660" w:type="dxa"/>
            <w:shd w:val="clear" w:color="000000" w:fill="50505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671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Prihodi poslovanja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12.627.500,00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10.904.905,64</w:t>
            </w:r>
          </w:p>
        </w:tc>
        <w:tc>
          <w:tcPr>
            <w:tcW w:w="1012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86,36</w:t>
            </w:r>
          </w:p>
        </w:tc>
        <w:tc>
          <w:tcPr>
            <w:tcW w:w="16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23.532.405,64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od poreza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1.622.000,00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97.910,64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6,04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1.719.910,64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Porez i prirez na dohodak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1.470.000,00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67.910,64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4,62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1.537.910,64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613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Porezi na imovinu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21,43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Porezi na robu i usluge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63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9.730.900,00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10.776.995,00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110,75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20.507.895,00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633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 proračunu iz drugih proračuna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2.380.900,00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976.995,00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41,03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3.357.895,00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634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 od izvanproračunskih korisnika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650.000,00</w:t>
            </w:r>
          </w:p>
        </w:tc>
      </w:tr>
      <w:tr w:rsidR="0095374B" w:rsidRPr="0095374B" w:rsidTr="00410621">
        <w:trPr>
          <w:trHeight w:val="283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638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6.700.000,00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9.800.000,00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146,27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16.500.000,00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od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779.600,00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3,85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809.600,00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641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Prihodi od 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4.200,00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642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Prihodi od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775.400,00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3,87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805.400,00</w:t>
            </w:r>
          </w:p>
        </w:tc>
      </w:tr>
      <w:tr w:rsidR="0095374B" w:rsidRPr="0095374B" w:rsidTr="00410621">
        <w:trPr>
          <w:trHeight w:val="6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493.000,00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493.000,00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Upravne i administrativne pristojbe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Prihodi po posebnim propisima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133.000,00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133.000,00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653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Komunalni doprinosi i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68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Kazne, upravne mjere i ostali prihodi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681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Kazne i upravne mjere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671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Prihodi od prodaje nefinancijske imovine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od prodaje neproizvedene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95374B" w:rsidRPr="0095374B" w:rsidTr="00410621">
        <w:trPr>
          <w:trHeight w:val="283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711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Prihodi od prodaje materijalne imovine - prirodnih bogatstava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lastRenderedPageBreak/>
              <w:t>3</w:t>
            </w:r>
          </w:p>
        </w:tc>
        <w:tc>
          <w:tcPr>
            <w:tcW w:w="671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4.196.103,09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-129.000,00</w:t>
            </w:r>
          </w:p>
        </w:tc>
        <w:tc>
          <w:tcPr>
            <w:tcW w:w="1012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-3,07</w:t>
            </w:r>
          </w:p>
        </w:tc>
        <w:tc>
          <w:tcPr>
            <w:tcW w:w="16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4.067.103,09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762.100,00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762.100,00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Plaće (Bruto)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625.000,00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625.000,00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rashodi za zaposlene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29.000,00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29.000,00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313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na plaće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108.100,00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108.100,00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2.108.003,09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-29.000,00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-1,38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2.079.003,09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troškova zaposlenima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51.000,00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51.000,00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Rashodi za materijal i energiju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432.000,00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432.000,00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Rashodi za usluge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1.138.003,09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-29.000,00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-2,55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1.109.003,09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troškova osobama izvan radnog odnosa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479.000,00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479.000,00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Kamate za primljene kredite i zajmove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26.000,00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26.000,00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343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financijski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39.000,00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39.000,00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Subvencije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205.000,00</w:t>
            </w:r>
          </w:p>
        </w:tc>
      </w:tr>
      <w:tr w:rsidR="0095374B" w:rsidRPr="0095374B" w:rsidTr="00410621">
        <w:trPr>
          <w:trHeight w:val="6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205.000,00</w:t>
            </w:r>
          </w:p>
        </w:tc>
      </w:tr>
      <w:tr w:rsidR="0095374B" w:rsidRPr="0095374B" w:rsidTr="00410621">
        <w:trPr>
          <w:trHeight w:val="6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naknade građanima i kućanstvima iz proračuna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686.000,00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-100.000,00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-14,58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586.000,00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246.000,00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246.000,00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-100.000,00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-44,44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125.000,00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383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Kazne, penali i naknade štete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386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pomoći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671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8.878.896,91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11.066.000,00</w:t>
            </w:r>
          </w:p>
        </w:tc>
        <w:tc>
          <w:tcPr>
            <w:tcW w:w="1012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124,63</w:t>
            </w:r>
          </w:p>
        </w:tc>
        <w:tc>
          <w:tcPr>
            <w:tcW w:w="16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19.944.896,91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411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Materijalna imovina - prirodna bogatstva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8.833.896,91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10.366.000,00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117,34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19.199.896,91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Građevinski objekti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7.705.000,00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10.394.000,00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134,90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18.099.000,00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422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Postrojenja i oprema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588.896,91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-3,40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568.896,91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423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Prijevozna sredstva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Nematerijalna proizvedena imovina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275.000,00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-8.000,00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-2,91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267.000,00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dodatna ulaganja na nefinancijskoj imovini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2.333,33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730.000,00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451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Dodatna ulaganja na građevinskim objektima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2.333,33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730.000,00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671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-200.000,00</w:t>
            </w:r>
          </w:p>
        </w:tc>
        <w:tc>
          <w:tcPr>
            <w:tcW w:w="1012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-100,00</w:t>
            </w:r>
          </w:p>
        </w:tc>
        <w:tc>
          <w:tcPr>
            <w:tcW w:w="16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Primici od zaduživanja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-200.000,00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-100,00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95374B" w:rsidRPr="0095374B" w:rsidTr="00410621">
        <w:trPr>
          <w:trHeight w:val="6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844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-200.000,00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-100,00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671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Izdaci za financijsku imovinu i otplate zajmova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135.000,00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135.000,00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Izdaci za otplatu glavnice primljenih kredita i zajmova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135.000,00</w:t>
            </w:r>
          </w:p>
        </w:tc>
      </w:tr>
      <w:tr w:rsidR="0095374B" w:rsidRPr="0095374B" w:rsidTr="00410621">
        <w:trPr>
          <w:trHeight w:val="6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542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Otplata glavnice primljenih kredita i zajmova od kreditnih i ostalih financijskih institucija u javn</w:t>
            </w:r>
            <w:r w:rsidR="00672204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og sektora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103.000,00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103.000,00</w:t>
            </w:r>
          </w:p>
        </w:tc>
      </w:tr>
      <w:tr w:rsidR="0095374B" w:rsidRPr="0095374B" w:rsidTr="00410621">
        <w:trPr>
          <w:trHeight w:val="6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544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Otplata glavnice primljenih kredita i zajmova od kreditnih i ostalih financijskih institucija izvan</w:t>
            </w:r>
            <w:r w:rsidR="00672204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javnog sektora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</w:tr>
      <w:tr w:rsidR="0095374B" w:rsidRPr="0095374B" w:rsidTr="00410621">
        <w:trPr>
          <w:trHeight w:val="300"/>
        </w:trPr>
        <w:tc>
          <w:tcPr>
            <w:tcW w:w="9229" w:type="dxa"/>
            <w:gridSpan w:val="3"/>
            <w:shd w:val="clear" w:color="000000" w:fill="50505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C. RASPOLOŽIVA SREDSTAVA IZ PRETHODNIH GODINA (VIŠAK PRIHODA I REZERVIRANJA)</w:t>
            </w:r>
          </w:p>
        </w:tc>
        <w:tc>
          <w:tcPr>
            <w:tcW w:w="1559" w:type="dxa"/>
            <w:shd w:val="clear" w:color="000000" w:fill="50505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012" w:type="dxa"/>
            <w:shd w:val="clear" w:color="000000" w:fill="50505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660" w:type="dxa"/>
            <w:shd w:val="clear" w:color="000000" w:fill="505050"/>
            <w:noWrap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671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Vlastiti izvori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282.500,00</w:t>
            </w:r>
          </w:p>
        </w:tc>
        <w:tc>
          <w:tcPr>
            <w:tcW w:w="1559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232.094,36</w:t>
            </w:r>
          </w:p>
        </w:tc>
        <w:tc>
          <w:tcPr>
            <w:tcW w:w="1012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82,16</w:t>
            </w:r>
          </w:p>
        </w:tc>
        <w:tc>
          <w:tcPr>
            <w:tcW w:w="1660" w:type="dxa"/>
            <w:shd w:val="clear" w:color="000000" w:fill="000080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514.594,36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Rezultat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282.500,00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232.094,36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82,16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514.594,36</w:t>
            </w:r>
          </w:p>
        </w:tc>
      </w:tr>
      <w:tr w:rsidR="0095374B" w:rsidRPr="0095374B" w:rsidTr="00410621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922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Višak/manjak prihoda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282.500,00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232.094,36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82,16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95374B" w:rsidRPr="0095374B" w:rsidRDefault="0095374B" w:rsidP="0095374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95374B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514.594,36</w:t>
            </w:r>
          </w:p>
        </w:tc>
      </w:tr>
    </w:tbl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95374B" w:rsidRPr="009F6D4E" w:rsidRDefault="0095374B" w:rsidP="0095374B">
      <w:pPr>
        <w:rPr>
          <w:color w:val="000000" w:themeColor="text1"/>
          <w:sz w:val="32"/>
          <w:szCs w:val="32"/>
        </w:rPr>
      </w:pPr>
    </w:p>
    <w:p w:rsidR="0095374B" w:rsidRPr="009F6D4E" w:rsidRDefault="0095374B" w:rsidP="0095374B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9F6D4E">
        <w:rPr>
          <w:rFonts w:ascii="Arial" w:hAnsi="Arial" w:cs="Arial"/>
          <w:color w:val="000000" w:themeColor="text1"/>
          <w:sz w:val="32"/>
          <w:szCs w:val="32"/>
        </w:rPr>
        <w:t>II. POSEBNI DIO</w:t>
      </w:r>
    </w:p>
    <w:p w:rsidR="0095374B" w:rsidRPr="00410621" w:rsidRDefault="0095374B" w:rsidP="0095374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5374B" w:rsidRPr="009F6D4E" w:rsidRDefault="0095374B" w:rsidP="0095374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proofErr w:type="spellStart"/>
      <w:r w:rsidRPr="009F6D4E">
        <w:rPr>
          <w:rFonts w:ascii="Arial" w:hAnsi="Arial" w:cs="Arial"/>
          <w:b/>
          <w:color w:val="000000" w:themeColor="text1"/>
          <w:sz w:val="28"/>
          <w:szCs w:val="28"/>
        </w:rPr>
        <w:t>Članak</w:t>
      </w:r>
      <w:proofErr w:type="spellEnd"/>
      <w:r w:rsidRPr="009F6D4E">
        <w:rPr>
          <w:rFonts w:ascii="Arial" w:hAnsi="Arial" w:cs="Arial"/>
          <w:b/>
          <w:color w:val="000000" w:themeColor="text1"/>
          <w:sz w:val="28"/>
          <w:szCs w:val="28"/>
        </w:rPr>
        <w:t xml:space="preserve"> 3.</w:t>
      </w:r>
    </w:p>
    <w:p w:rsidR="0095374B" w:rsidRPr="00410621" w:rsidRDefault="0095374B" w:rsidP="0095374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5374B" w:rsidRPr="00410621" w:rsidRDefault="0095374B" w:rsidP="00672204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Rashodi</w:t>
      </w:r>
      <w:proofErr w:type="spellEnd"/>
      <w:r w:rsidR="0041062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410621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izdaci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financijsku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imovinu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10621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otp</w:t>
      </w:r>
      <w:r w:rsidR="00410621">
        <w:rPr>
          <w:rFonts w:ascii="Arial" w:hAnsi="Arial" w:cs="Arial"/>
          <w:color w:val="000000" w:themeColor="text1"/>
          <w:sz w:val="24"/>
          <w:szCs w:val="24"/>
        </w:rPr>
        <w:t>late</w:t>
      </w:r>
      <w:proofErr w:type="spellEnd"/>
      <w:r w:rsid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10621">
        <w:rPr>
          <w:rFonts w:ascii="Arial" w:hAnsi="Arial" w:cs="Arial"/>
          <w:color w:val="000000" w:themeColor="text1"/>
          <w:sz w:val="24"/>
          <w:szCs w:val="24"/>
        </w:rPr>
        <w:t>zajmova</w:t>
      </w:r>
      <w:proofErr w:type="spellEnd"/>
      <w:r w:rsidR="00410621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="00410621">
        <w:rPr>
          <w:rFonts w:ascii="Arial" w:hAnsi="Arial" w:cs="Arial"/>
          <w:color w:val="000000" w:themeColor="text1"/>
          <w:sz w:val="24"/>
          <w:szCs w:val="24"/>
        </w:rPr>
        <w:t>Proračunu</w:t>
      </w:r>
      <w:proofErr w:type="spellEnd"/>
      <w:r w:rsid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10621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="00410621">
        <w:rPr>
          <w:rFonts w:ascii="Arial" w:hAnsi="Arial" w:cs="Arial"/>
          <w:color w:val="000000" w:themeColor="text1"/>
          <w:sz w:val="24"/>
          <w:szCs w:val="24"/>
        </w:rPr>
        <w:t xml:space="preserve"> 2017</w:t>
      </w:r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godinu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raspoređeni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programe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sastoje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od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aktivnosti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10621">
        <w:rPr>
          <w:rFonts w:ascii="Arial" w:hAnsi="Arial" w:cs="Arial"/>
          <w:color w:val="000000" w:themeColor="text1"/>
          <w:sz w:val="24"/>
          <w:szCs w:val="24"/>
        </w:rPr>
        <w:t>projekata</w:t>
      </w:r>
      <w:proofErr w:type="spellEnd"/>
      <w:r w:rsidRPr="00410621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95374B" w:rsidRDefault="0095374B" w:rsidP="0095374B">
      <w:pPr>
        <w:rPr>
          <w:color w:val="000000" w:themeColor="text1"/>
          <w:sz w:val="22"/>
          <w:szCs w:val="32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662"/>
        <w:gridCol w:w="1558"/>
        <w:gridCol w:w="1563"/>
        <w:gridCol w:w="989"/>
        <w:gridCol w:w="1560"/>
      </w:tblGrid>
      <w:tr w:rsidR="00EC783A" w:rsidRPr="00EC783A" w:rsidTr="00C221AD">
        <w:trPr>
          <w:trHeight w:val="300"/>
        </w:trPr>
        <w:tc>
          <w:tcPr>
            <w:tcW w:w="361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BROJ</w:t>
            </w:r>
          </w:p>
        </w:tc>
        <w:tc>
          <w:tcPr>
            <w:tcW w:w="2506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586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588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PROMJENA</w:t>
            </w:r>
          </w:p>
        </w:tc>
        <w:tc>
          <w:tcPr>
            <w:tcW w:w="372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587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KONTA</w:t>
            </w:r>
          </w:p>
        </w:tc>
        <w:tc>
          <w:tcPr>
            <w:tcW w:w="2506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VRSTA RASHODA / IZDATAKA</w:t>
            </w:r>
          </w:p>
        </w:tc>
        <w:tc>
          <w:tcPr>
            <w:tcW w:w="586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PLANIRANO</w:t>
            </w:r>
          </w:p>
        </w:tc>
        <w:tc>
          <w:tcPr>
            <w:tcW w:w="588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IZNOS</w:t>
            </w:r>
          </w:p>
        </w:tc>
        <w:tc>
          <w:tcPr>
            <w:tcW w:w="372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(%)</w:t>
            </w:r>
          </w:p>
        </w:tc>
        <w:tc>
          <w:tcPr>
            <w:tcW w:w="587" w:type="pct"/>
            <w:shd w:val="clear" w:color="000000" w:fill="C0C0C0"/>
            <w:noWrap/>
            <w:vAlign w:val="bottom"/>
            <w:hideMark/>
          </w:tcPr>
          <w:p w:rsidR="00EC783A" w:rsidRPr="00EC783A" w:rsidRDefault="00EC783A" w:rsidP="00924F8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NOVI IZNOS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5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UKUPNO RASHODI / IZDACI</w:t>
            </w:r>
          </w:p>
        </w:tc>
        <w:tc>
          <w:tcPr>
            <w:tcW w:w="586" w:type="pct"/>
            <w:shd w:val="clear" w:color="000000" w:fill="50505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13.210.000,00</w:t>
            </w:r>
          </w:p>
        </w:tc>
        <w:tc>
          <w:tcPr>
            <w:tcW w:w="588" w:type="pct"/>
            <w:shd w:val="clear" w:color="000000" w:fill="50505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10.937.000,00</w:t>
            </w:r>
          </w:p>
        </w:tc>
        <w:tc>
          <w:tcPr>
            <w:tcW w:w="372" w:type="pct"/>
            <w:shd w:val="clear" w:color="000000" w:fill="50505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82,79</w:t>
            </w:r>
          </w:p>
        </w:tc>
        <w:tc>
          <w:tcPr>
            <w:tcW w:w="587" w:type="pct"/>
            <w:shd w:val="clear" w:color="000000" w:fill="50505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24.147.000,00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RAZDJEL  001   JEDINSTVENI UPRAVNI ODJEL</w:t>
            </w:r>
          </w:p>
        </w:tc>
        <w:tc>
          <w:tcPr>
            <w:tcW w:w="586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12.670.000,00</w:t>
            </w:r>
          </w:p>
        </w:tc>
        <w:tc>
          <w:tcPr>
            <w:tcW w:w="588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10.937.000,00</w:t>
            </w:r>
          </w:p>
        </w:tc>
        <w:tc>
          <w:tcPr>
            <w:tcW w:w="372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86,32</w:t>
            </w:r>
          </w:p>
        </w:tc>
        <w:tc>
          <w:tcPr>
            <w:tcW w:w="587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23.607.000,00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A01 JEDINSTVENI UPRAVNI ODJEL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1.701.103,09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-9.000,00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-0,53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1.692.103,09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JAVNA UPRAVA I ADMINISTRACIJA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1.701.103,09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-9.000,00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-0,53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1.692.103,09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Rashodi za zaposlene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751.100,00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751.100,00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751.100,00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751.100,00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751.100,00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751.100,00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Plaće za redovan rad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Otpremnine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Nagrade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Darovi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bolest,invalidnost i smrtni slučaj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Regres za godišnji odmor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za obavezno zdravstveno osiguranje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93.000,00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93.000,00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za obvezno ZO zaštite zdravlja na radu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3.100,00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3.100,00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za obvezno osiguranje u slučaju nezaposlenosti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Materijalni rashodi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818.003,09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-9.000,00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-1,10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809.003,09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518.000,00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-5.000,00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-0,97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513.000,00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FUNKCIJSKA KLASIFIKACIJA  011  "IZVRŠNA  I ZAKONODAVNA TIJELA, </w:t>
            </w: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459.000,00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-5.000,00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-1,09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321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Dnevnice za službena putovanja u zemlji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smještaj na službenom putu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prijevoz na službenom  putu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prijevoz na posao i s posla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Seminari, savjetovanja, simpoziji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Stručno usavršavanje zaposlenika - stručni ispiti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telefona, telefaksa, mobitela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-5.000,00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interneta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Poštarina (pisma, tiskanice i sl.)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usluge za komunikaciju i prijevoz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Usluge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tek.i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inv.održ.postroj. i opreme -ostala oprema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Usluge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tek.i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inv.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održ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. postroj. i opreme -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inform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  <w:r w:rsidR="009F6D4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tek. i inv. održavanja prijevoznih sredstava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Tisak - objava natječaja, oglasa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usluge promidžbe i informiranja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Opskrba vodom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odvjetnika, javnih bilježnika i dr.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Geodetsko katastarske usluge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intelekt. usluge, ugovori o djelu i dr.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vještačenja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Grafičke i tiskarske usluge kopiranja, uvezivanja i sl.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pri registraciji prijevoznih sredstava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nespomenute usluge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Premije osiguranja prijevoznih sredstava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Premije osiguranja ostale imovine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Reprezentacija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Manifestacije, proslave i druga obilježavanja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Ostale pristojbe i naknade (RTV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prist.i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idr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Rashodi protokola /vijenci,cvijeće, svijeće i sl./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rashodi poslovanja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056  POSLOVI I USLUGE ZAŠTITE OKOLIŠA KOJI NISU DRUGDJE SVRSTANI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59.000,00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Iznošenje i odvoz smeća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komunalne usluge - zbrinjavanje kom. otpada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komunalne usluge - troškovi ukopa i dr.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Dimnjačarske i ekološke usluge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Naknada za uređenje voda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VIŠAK  PRIHODA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26.003,09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-4.000,00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-15,38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22.003,09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074  SLUŽBE JAVNOG ZDRAVSTVA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26.003,09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-4.000,00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-15,38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22.003,09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Deratizacija i dezinsekcija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26.003,09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-4.000,00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-15,38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22.003,09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274.000,00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274.000,00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274.000,00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274.000,00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Uredski materijal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Literatura (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publik.časopisi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, glasila, knjige i ost.)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Materijal i sredstva za čišćenje i održavanje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materijal za potrebe redovnog poslovanja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Električna energija - općina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Električna energija -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mrtvač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.,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društ.dom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i dr.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Motorni benzin i dizel gorivo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Pelet za grijanje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Materijal i dijel.za tek.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održ.građ.objekata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Materijal i dijel.za tek.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održ.postroj.i opreme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Materijal i dijel.za tek.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održ.transport.sredstava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Ostali materijal i dijelovi za tek.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održavanje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Sitni inventar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Auto gume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Službena, radna i zaštitna odjeća i obuća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324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Naknade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trošk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  <w:r w:rsidR="009F6D4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osobama izvan RO-stručno osposobljavanje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lastRenderedPageBreak/>
              <w:t>Aktivnost A100003 Financijski rashodi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39.000,00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39.000,00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39.000,00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platnog prometa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porezne uprave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Negativne tečajne razlike zbog primjene valutne klauzule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Ostali nespomenuti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finan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rashodi /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član.dopr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i dr./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A100004 Izvanredni rashodi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Nepredviđeni rashodi do visine proračunske pričuve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K100005 Rashodi za nabavu nefinancijske imovine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78.000,00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78.000,00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78.000,00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Računala i računalna oprema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Uredski  namještaj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Ostala uredska oprema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Telefoni i ostali komunikacijski uređaji i oprema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 za grijanje, ventilaciju i hlađenje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Ulaganja u računalne programe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Ostala nematerijalna proizvedena imovina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Dodatna ulaganja na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građev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  <w:r w:rsidR="009F6D4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objektima-opremanje stana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A02 KOMUNALNA DJELATNOST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1.282.896,91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65.000,00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5,07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1.347.896,91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ODRŽAVANJE KOMUNALNE INFRASTRUKTURE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1.282.896,91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65.000,00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5,07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1.347.896,91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K100005 Održavanje mjesnih groblja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172.000,00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172.000,00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ZA POSEBNE NAMJENE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172.000,00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066  RASHODI VEZANI ZA STANOVANJE I KOM. POGODNOSTI KOJI NISU DRUGDJE SVRSTANI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172.000,00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311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Plaće za zaposlene (na održavanju groblja)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na plaću ZO (na održavanju groblja)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Doprinosi na plaću za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zapošlj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(na održavanju groblja)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Materijal i dijelovi za tek.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održavanje groblja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Usluge tek.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održavanja groblja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Uređenje mjesnih groblja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</w:tr>
      <w:tr w:rsidR="00EC783A" w:rsidRPr="00EC783A" w:rsidTr="00C221AD">
        <w:trPr>
          <w:trHeight w:val="283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Oprema za održavanje i zaštitu /za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održav.groblja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,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mrtvač.i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dr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K100007 Nabava opreme za komunalno održavanje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280.896,91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-20.000,00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-7,12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260.896,91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VIŠAK  PRIHODA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230.896,91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-20.000,00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-8,66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210.896,91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056  POSLOVI I USLUGE ZAŠTITE OKOLIŠA KOJI NISU DRUGDJE SVRSTANI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230.896,91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-20.000,00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-8,66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210.896,91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 za komunalno održavanje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30.896,91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-20.000,00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-64,73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10.896,91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Prijevozna sredstva - komunalni traktor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ZA POSEBNE NAMJENE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056  POSLOVI I USLUGE ZAŠTITE OKOLIŠA KOJI NISU DRUGDJE SVRSTANI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Prijevozna sredstva - komunalni traktor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062  RAZVOJ ZAJEDNICE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Ostale usluge - sanacija posljedica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elem.nepogoda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i dr.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Usluge tek.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. održavanja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građ.objekata</w:t>
            </w:r>
            <w:proofErr w:type="spellEnd"/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Ostale usluge tek.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invest.održavanja</w:t>
            </w:r>
            <w:proofErr w:type="spellEnd"/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T100002 Održavanje nerazvrstanih cesta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610.000,00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-30.000,00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-4,92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580.000,00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ZA POSEBNE NAMJENE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-30.000,00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-4,92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580.000,00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045  PROMET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-30.000,00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-4,92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580.000,00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Materijal i dijel.za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tek.i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invest.održ.nerazvrstanih cesta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Usluge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tek.i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invest.održav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./nabava i prijevoz materijala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Usluge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tek.i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invest.održav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nerazvrstanih cesta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-60.000,00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-12,00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Usluge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tek.i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invest.održav.cesta u zimskim uvjetima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lastRenderedPageBreak/>
              <w:t>Tekući projekt T100004 Održavanje sustava javne rasvjete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105.000,00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ZA POSEBNE NAMJENE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105.000,00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064  ULIČNA RASVJETA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105.000,00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Ulaganja za javnu rasvjetu (nabavka svjetiljki i dr.)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105.000,00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210,00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064  ULIČNA RASVJETA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Električna energija - ulična rasvjeta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Usluge tek.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održavanja javne rasvjete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T100006 Uređenje okoliša i javnih (zelenih) površina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ZA POSEBNE NAMJENE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054  ZAŠTITA BIORAZNOLIKOSTI I KRAJOLIKA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Mat. i dijelovi za tek.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 invest.održav.javnih površina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tek.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održavanja javnih površina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A03 ULAGANJA U PODUZETNU ZONU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ULAGANJA U PODUZETNU ZONU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Ulaganja u poduzetnu zonu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044  "RUDARSTVO, PROIZVODNJA I GRAĐEVINARSTVO"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Građevinsko uređenje pod.</w:t>
            </w:r>
            <w:r w:rsidR="00672204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zone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OD PRODAJE ILI ZAMJENE NEFINANCIJSKE IMOVINE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044  "RUDARSTVO, PROIZVODNJA I GRAĐEVINARSTVO"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Građevinsko uređenje pod. zone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K100001 Otkup zemljišta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OD PRODAJE ILI ZAMJENE NEFINANCIJSKE IMOVINE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049  EKONOMSKI POSLOVI KOJI NISU DRUGDJE SVRSTANI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411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Otkup zemljišta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A04 POTICANJE RAZVOJA POLJOPRIVREDE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lastRenderedPageBreak/>
              <w:t>Program 1000 POTICANJE RAZVOJA POLJOPRIVREDE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 xml:space="preserve">Aktivnost A100001 Subvencije </w:t>
            </w:r>
            <w:proofErr w:type="spellStart"/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poljopriv</w:t>
            </w:r>
            <w:proofErr w:type="spellEnd"/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., malim i srednjim poduzetnicima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042  "POLJOPRIVREDA, ŠUMARSTVO, RIBARSTVO I LOV"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za umjetno osjemenjivanje krava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Subvencije za razvoj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poljopr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 proizvodnje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A100003 Poticaji i mjere razvoja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041  "OPĆI EKONOMSKI, TRGOVAČKI I POSLOVI VEZANI UZ RAD"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Tekuće donacije - izrada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dokum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 legalizacija-domovi i dr.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 - za LAG VALLIS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A05 SOCIJALNA ZAŠTITA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140.000,00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SOCIJALNA ZAŠTITA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140.000,00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Pomoć obiteljima kućanstvima i soc. nezbrinutim osobama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44.000,00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101  BOLEST I INVALIDITET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 obiteljima i kućanstvima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 u troškovima liječenja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 osobama s invaliditetom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103  SLJEDNICI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 u troškovima ukopa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106  STANOVANJE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 i njega u kući starijim osobama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VLASTITI PRIHODI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</w:t>
            </w:r>
            <w:r w:rsidR="00FC2E0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IKACIJA  109  AKTIVNOSTI SOC. ZAŠTITE KOJE NISU </w:t>
            </w:r>
            <w:proofErr w:type="spellStart"/>
            <w:r w:rsidR="00FC2E0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DR.SVRST</w:t>
            </w:r>
            <w:proofErr w:type="spellEnd"/>
            <w:r w:rsidR="00FC2E0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Ostale naknade iz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pror.u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novcu/za nabavu udžbenika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dr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Pomoć za novorođenu djecu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FUNKCIJSKA KLASIFIKACIJA  104  OBITELJ I DJECA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za novorođenu djecu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A100003 Pomoć u troškovima stanovanja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106  STANOVANJE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Stanovanje - nabava ogrjeva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Stanovanje - pomoć za električnu energiju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građanima i kućanstvima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A06 OSNOVNO,SREDNJOŠKOL. I VISOKO OBRAZOVANJE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350.000,00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OSNOVNO, SREDNJOŠKOLSKO I VISOKO OBRAZOVANJE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350.000,00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</w:t>
            </w:r>
            <w:r w:rsidR="00C221A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 xml:space="preserve">0010 Naknade troškova za predškolsku djecu, učenika osnovnih </w:t>
            </w: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i srednjih šk</w:t>
            </w:r>
            <w:r w:rsidR="00C221A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ola i studenata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109  AKTIVNOSTI SOCIJALNE ZAŠTITE KOJE NISU DRUGDJE SVRSTANE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prijevoza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Stipendije i školarine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smještaja djece u učeničke domove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Naknada troškova prehrane učenika OŠ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školskim organizacijama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školskim organizacijama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A07 PREDŠKOLSKI ODGOJ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9.292.000,00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410621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41062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3.716,80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9.542.000,00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PREDŠKOLSKI ODGOJ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9.292.000,00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410621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41062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3.716,80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9.542.000,00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Sufinanciranje programa predškolskog odgoja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091  PREDŠKOLSKO I OSNOVNO OBRAZOVANJE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je cijene boravka djece u dječjem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vrtiću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programa predškolskog odgoja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K100002 Izgradnja dječjeg vrtića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140.000,00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9.292.000,00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410621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41062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6.637,14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9.432.000,00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9.292.000,00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410621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41062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6.637,14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9.432.000,00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FUNKCIJSKA KLASIFIKACIJA  062  RAZVOJ ZAJEDNICE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9.292.000,00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410621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41062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6.637,14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9.432.000,00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FC2E00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Izgradnja dječjeg vr</w:t>
            </w:r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tića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9.300.000,00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9.300.000,00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glavnog projekta za dječji vrtić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-8.000,00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-5,71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A08 PROMICANJE KULTURE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170.000,00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-11.000,00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-6,47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PROMICANJE KULTURE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170.000,00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-11.000,00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-6,47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Djelatnosti kulturnih organizacija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082  SLUŽBE KULTURE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za kulturu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K100002 Projekt razvoja turističke ponude i kulturnog turizma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-11.000,00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-11,00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-11.000,00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-11,00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085  "ISTRAŽIVANJE I RAZVOJ REKREACIJE, KULTURE I RELIGIJE"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-11.000,00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-11,00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Izgradnja Prezentacijskog centra Lasinjske kulture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-11.000,00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-11,00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K100003 Uređenje muzeja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ZA POSEBNE NAMJENE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082  SLUŽBE KULTURE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424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Opremanje etno muzeja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K100004 Uređenje spomen područja i obilježja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ZA POSEBNE NAMJENE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082  SLUŽBE KULTURE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Spomen obilježje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A09 RAZVOJ SPORTA I REKREACIJE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2.925.000,00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2.925.000,00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RAZVOJ SPORTA I REKREACIJE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2.925.000,00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2.925.000,00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Djelatnosti sportskih udruga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081  SLUŽBE REKREACIJE I SPORTA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- sport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K100002 Uređenje dječjeg igrališta i sportskih terena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2.900.000,00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2.900.000,00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2.900.000,00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2.900.000,00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FUNKCIJSKA KLASIFIKACIJA  081  SLUŽBE REKREACIJE I SPORTA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2.900.000,00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2.900.000,00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Uređenje i  opremanje sportskih terena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2.880.000,00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2.880.000,00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 za dječje igralište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A10 PROSTORNO UREĐENJE I UNAPREĐ. STANOVANJA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PROSTORNO UREĐENJE I UNAPREĐ.</w:t>
            </w:r>
            <w:r w:rsidR="00FC2E00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STANOVANJA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K100001 Izrada projekata, planova i studija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ZA POSEBNE NAMJENE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061  RAZVOJ STANOVANJA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projekta - uređenje gosp.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proizvodne zone Lasinja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projekta - plan gospodarenja otpadom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projekta - rekonstrukcija ograde groblja Lasinja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projekta - rekonstrukcija nerazvrstanih cesta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</w:t>
            </w:r>
            <w:r w:rsidR="00672204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tala tehnička i projektna dokume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ntacija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A12 RAZVOJ CIVILNOG DRUŠTVA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78.000,00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RAZVOJ CIVILNOG DRUŠTVA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78.000,00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Donacije vjerskim zajednicama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084  RELIGIJSKE I DRUGE SLUŽBE ZAJEDNICE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- vjerske zajednice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Djelatnosti udruga i zajednica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086  "RASHODI ZA REKREACIJU, KULTURU I RELIGIJU KOJI NISU DRUGDJE SVRSTANI"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nacionalnim zajednicama i manjinama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političkim strankama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- udruge branitelja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tekuće donacije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A14 ZAŠTITA I PROMICANJE PRAVA I INTERESA OSOBA S INVALIDITETOM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 xml:space="preserve">Program 1001 ZAŠTITA I PROMICANJE PRAVA </w:t>
            </w:r>
            <w:r w:rsidR="00C221A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I INTERESA OSOBA S INVALIDITET.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Sufinanciranje udruga osoba s invaliditetom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101  BOLEST I INVALIDITET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Tekuće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pom.unutar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općeg pror./osobe s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inval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dr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A15 RAZVOJ I UPRAVLJANJE SUSTAVA VODOOPSKRBE,ODVODNJE I ZAŠTITE VODA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RAZVOJ I UPRAVLJANJE SUSTAVA VODOOPSKRBE, ODVODNJE I ZAŠTITE VODA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K100001 Kapitalne pomoći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PRIHODI ZA POSEBNE NAMJENE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045  PROMET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386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pomoći - Vodovod Lasinja d.o.o.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A16 RAZVOJ I SIGURNOST PROMETA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4.500.000,00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13,33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RAZVOJ I SIGURNOST PROMETA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4.500.000,00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13,33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K100001 Izgradnja nerazvrstanih cesta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2.700.000,00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2.700.000,00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2.700.000,00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2.700.000,00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045  PROMET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2.700.000,00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2.700.000,00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Modernizacija nerazvrstanih cesta (Lasinja,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D.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Sredičko)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Izgradnja nerazvrstane ceste (Ribička ulica)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1.900.000,00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1.900.000,00</w:t>
            </w:r>
          </w:p>
        </w:tc>
      </w:tr>
      <w:tr w:rsidR="00EC783A" w:rsidRPr="00EC783A" w:rsidTr="00C221AD">
        <w:trPr>
          <w:trHeight w:val="2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Izgradnja nerazvrstanih cesta (Novo Selo, D.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Štefanki,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C.</w:t>
            </w:r>
            <w:r w:rsidR="00FC2E00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Draga)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EC783A" w:rsidRPr="00EC783A" w:rsidTr="00C221AD">
        <w:trPr>
          <w:trHeight w:val="2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K100002 Izgradnja nogostupa i dr.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33,</w:t>
            </w:r>
            <w:proofErr w:type="spellStart"/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33</w:t>
            </w:r>
            <w:proofErr w:type="spellEnd"/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2.400.000,00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33,</w:t>
            </w:r>
            <w:proofErr w:type="spellStart"/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</w:t>
            </w:r>
            <w:proofErr w:type="spellEnd"/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2.400.000,00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045  PROMET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33,</w:t>
            </w:r>
            <w:proofErr w:type="spellStart"/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</w:t>
            </w:r>
            <w:proofErr w:type="spellEnd"/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2.400.000,00</w:t>
            </w:r>
          </w:p>
        </w:tc>
      </w:tr>
      <w:tr w:rsidR="00EC783A" w:rsidRPr="00EC783A" w:rsidTr="00C221AD">
        <w:trPr>
          <w:trHeight w:val="340"/>
        </w:trPr>
        <w:tc>
          <w:tcPr>
            <w:tcW w:w="361" w:type="pct"/>
            <w:shd w:val="clear" w:color="auto" w:fill="auto"/>
            <w:vAlign w:val="center"/>
            <w:hideMark/>
          </w:tcPr>
          <w:p w:rsidR="00EC783A" w:rsidRPr="00EC783A" w:rsidRDefault="00EC783A" w:rsidP="00EC78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center"/>
            <w:hideMark/>
          </w:tcPr>
          <w:p w:rsidR="00EC783A" w:rsidRPr="00EC783A" w:rsidRDefault="00EC783A" w:rsidP="00EC78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Rekonstrukcija NC LA -11 i izgradnja nogostupa - ulica Sv. Florijana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EC783A" w:rsidRPr="00EC783A" w:rsidRDefault="00924F8E" w:rsidP="00EC78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  </w:t>
            </w:r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EC783A" w:rsidRPr="00EC783A" w:rsidRDefault="00924F8E" w:rsidP="00EC78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     </w:t>
            </w:r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EC783A" w:rsidRPr="00EC783A" w:rsidRDefault="00924F8E" w:rsidP="00EC78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 </w:t>
            </w:r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33,</w:t>
            </w:r>
            <w:proofErr w:type="spellStart"/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33</w:t>
            </w:r>
            <w:proofErr w:type="spellEnd"/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EC783A" w:rsidRPr="00EC783A" w:rsidRDefault="00C221AD" w:rsidP="00EC78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 </w:t>
            </w:r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2.400.000,00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A17 ORGANIZIRANJE I PROVOĐENJE ZAŠTITE I SPAŠAVANJA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248.000,00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241,94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848.000,00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ORGANIZIRANJE I PROVOĐENJE ZAŠTITE I SPAŠAVANJA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248.000,00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241,94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848.000,00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Zaštita od požara - djelatnosti vatrogasne zajednice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300,00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032  USLUGE PROTUPOŽARNE ZAŠTITE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rad  - dobrovoljni vatrogasci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za provođenje mjera zaštite od požara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283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 za re</w:t>
            </w:r>
            <w:r w:rsidR="00924F8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dovnu djelatnost - </w:t>
            </w:r>
            <w:proofErr w:type="spellStart"/>
            <w:r w:rsidR="00924F8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vatrog.zajedni</w:t>
            </w: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ca</w:t>
            </w:r>
            <w:proofErr w:type="spellEnd"/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za nabavu opreme - vatrogasna zajednica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</w:tr>
      <w:tr w:rsidR="00EC783A" w:rsidRPr="00EC783A" w:rsidTr="00C221AD">
        <w:trPr>
          <w:trHeight w:val="2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VIŠAK  PRIHODA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-100.000,00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-100,00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EC783A" w:rsidRPr="00EC783A" w:rsidTr="00C221AD">
        <w:trPr>
          <w:trHeight w:val="57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032  USLUGE PROTUPOŽARNE ZAŠTITE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-100.000,00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-100,00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EC783A" w:rsidRPr="00EC783A" w:rsidTr="00C221AD">
        <w:trPr>
          <w:trHeight w:val="2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za uređenje zgrade DVD-Lasinja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-100.000,00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-100,00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032  USLUGE PROTUPOŽARNE ZAŠTITE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Sanacija i rekonstrukcija društvenog doma - DVD Lasinja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Civilna zaštita i spašavanje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32.000,00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022  CIVILNA OBRANA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</w:tr>
      <w:tr w:rsidR="00EC783A" w:rsidRPr="00EC783A" w:rsidTr="00C221AD">
        <w:trPr>
          <w:trHeight w:val="34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za civilnu zaštitu i spašavanje/mjere i aktivnosti/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štete uzrok. prirod. katastrofama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A100003 Djelatnosti Crvenog križa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025  RAS</w:t>
            </w:r>
            <w:r w:rsidR="00FC2E0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HODI ZA OBRANU KOJI NISU DR.</w:t>
            </w: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SVRSTANI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Tek.donacije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za rad i djelovanje službe traženja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Tek.donacije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za javne ovlasti i red. djelatnost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A19 ZAŠTITA OKOLIŠA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530.000,00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400.000,00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75,47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ZAŠTITA OKOLIŠA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530.000,00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400.000,00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75,47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K100001 Uređenje reciklažnog dvorišta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400.000,00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400.000,00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051  GOSPODARENJE OTPADOM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400.000,00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Reciklažno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dvorište - nabava opreme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građevinski objekti - uređenje reciklažnog dvorišta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400.000,00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T100003 Sanacija divljih odlagališta otpada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051  GOSPODARENJE OTPADOM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283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Usluge tekućeg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invest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.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održav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./sanacija divljih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odlag.otpada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RAZDJEL  002   PREDSTAVNIČKA TIJELA</w:t>
            </w:r>
          </w:p>
        </w:tc>
        <w:tc>
          <w:tcPr>
            <w:tcW w:w="586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279.000,00</w:t>
            </w:r>
          </w:p>
        </w:tc>
        <w:tc>
          <w:tcPr>
            <w:tcW w:w="588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279.000,00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lastRenderedPageBreak/>
              <w:t>GLAVA A20 PREDSTAVNIČKA TIJELA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279.000,00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279.000,00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2001 OPĆINSKO VIJEĆE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279.000,00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279.000,00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Općinsko vijeće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279.000,00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279.000,00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34.000,00</w:t>
            </w:r>
          </w:p>
        </w:tc>
      </w:tr>
      <w:tr w:rsidR="00EC783A" w:rsidRPr="00EC783A" w:rsidTr="00C221AD">
        <w:trPr>
          <w:trHeight w:val="309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članovima Općinskog vijeća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rad članova odbora i povjerenstava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POMOĆI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245.000,00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245.000,00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245.000,00</w:t>
            </w:r>
          </w:p>
        </w:tc>
      </w:tr>
      <w:tr w:rsidR="00EC783A" w:rsidRPr="00EC783A" w:rsidTr="00C221AD">
        <w:trPr>
          <w:trHeight w:val="227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Ostale naknade za rad - /izbori, promidžba,savjet mladih 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dr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245.000,00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245.000,00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RAZDJEL  003   IZVRŠNA TIJELA</w:t>
            </w:r>
          </w:p>
        </w:tc>
        <w:tc>
          <w:tcPr>
            <w:tcW w:w="586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A21 IZVRŠNA TIJELA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OPĆINSKI NAČELNIK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A100003 Općinski načelnik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rad Općinskog načelnika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RAZDJEL  004   RAČUN ZADUŽIVANJA / FINANCIRANJA</w:t>
            </w:r>
          </w:p>
        </w:tc>
        <w:tc>
          <w:tcPr>
            <w:tcW w:w="586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161.000,00</w:t>
            </w:r>
          </w:p>
        </w:tc>
        <w:tc>
          <w:tcPr>
            <w:tcW w:w="588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00008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GLAVA A11 OTPLATA KREDITA</w:t>
            </w:r>
          </w:p>
        </w:tc>
        <w:tc>
          <w:tcPr>
            <w:tcW w:w="586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161.000,00</w:t>
            </w:r>
          </w:p>
        </w:tc>
        <w:tc>
          <w:tcPr>
            <w:tcW w:w="588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3C3C9E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OTPLATA KREDITA</w:t>
            </w:r>
          </w:p>
        </w:tc>
        <w:tc>
          <w:tcPr>
            <w:tcW w:w="586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161.000,00</w:t>
            </w:r>
          </w:p>
        </w:tc>
        <w:tc>
          <w:tcPr>
            <w:tcW w:w="588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5050A8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Otplata glavnice i kamate primljenih kredita</w:t>
            </w:r>
          </w:p>
        </w:tc>
        <w:tc>
          <w:tcPr>
            <w:tcW w:w="586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161.000,00</w:t>
            </w:r>
          </w:p>
        </w:tc>
        <w:tc>
          <w:tcPr>
            <w:tcW w:w="588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6464B2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  OPĆI PRIHODI I PRIMICI</w:t>
            </w:r>
          </w:p>
        </w:tc>
        <w:tc>
          <w:tcPr>
            <w:tcW w:w="586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161.000,00</w:t>
            </w:r>
          </w:p>
        </w:tc>
        <w:tc>
          <w:tcPr>
            <w:tcW w:w="588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FFFF00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161.000,00</w:t>
            </w:r>
          </w:p>
        </w:tc>
      </w:tr>
      <w:tr w:rsidR="00EC783A" w:rsidRPr="00EC783A" w:rsidTr="00C221AD">
        <w:trPr>
          <w:trHeight w:val="283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542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FC2E00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Otplata glavnice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primlj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dugoroč.kredita</w:t>
            </w:r>
            <w:proofErr w:type="spellEnd"/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od </w:t>
            </w:r>
            <w:proofErr w:type="spellStart"/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kredit.inst</w:t>
            </w:r>
            <w:proofErr w:type="spellEnd"/>
            <w:r w:rsidR="00EC783A"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./javna rasvjeta/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103.000,00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103.000,00</w:t>
            </w:r>
          </w:p>
        </w:tc>
      </w:tr>
      <w:tr w:rsidR="00EC783A" w:rsidRPr="00EC783A" w:rsidTr="00C221AD">
        <w:trPr>
          <w:trHeight w:val="283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544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Otplata glavnice primljenog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dugoroč.kredita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/financijski leasing/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2867" w:type="pct"/>
            <w:gridSpan w:val="2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586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26.000,00</w:t>
            </w:r>
          </w:p>
        </w:tc>
        <w:tc>
          <w:tcPr>
            <w:tcW w:w="588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000000" w:fill="8EC7FF"/>
            <w:noWrap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Kamate za primljeni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dugoroč.kredit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- javna rasvjeta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21.000,00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21.000,00</w:t>
            </w:r>
          </w:p>
        </w:tc>
      </w:tr>
      <w:tr w:rsidR="00EC783A" w:rsidRPr="00EC783A" w:rsidTr="00C221AD">
        <w:trPr>
          <w:trHeight w:val="300"/>
        </w:trPr>
        <w:tc>
          <w:tcPr>
            <w:tcW w:w="361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342</w:t>
            </w:r>
          </w:p>
        </w:tc>
        <w:tc>
          <w:tcPr>
            <w:tcW w:w="250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Kamate za primljeni </w:t>
            </w:r>
            <w:proofErr w:type="spellStart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dugoroč.kredit</w:t>
            </w:r>
            <w:proofErr w:type="spellEnd"/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- financijski leasing</w:t>
            </w:r>
          </w:p>
        </w:tc>
        <w:tc>
          <w:tcPr>
            <w:tcW w:w="586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88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EC783A" w:rsidRPr="00EC783A" w:rsidRDefault="00EC783A" w:rsidP="00EC783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C783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</w:tr>
    </w:tbl>
    <w:p w:rsidR="0095374B" w:rsidRDefault="0095374B" w:rsidP="0095374B">
      <w:pPr>
        <w:rPr>
          <w:color w:val="000000" w:themeColor="text1"/>
          <w:sz w:val="22"/>
          <w:szCs w:val="32"/>
        </w:rPr>
      </w:pPr>
    </w:p>
    <w:p w:rsidR="00FC2E00" w:rsidRDefault="00FC2E00" w:rsidP="0095374B">
      <w:pPr>
        <w:rPr>
          <w:color w:val="000000" w:themeColor="text1"/>
          <w:sz w:val="22"/>
          <w:szCs w:val="32"/>
        </w:rPr>
      </w:pPr>
    </w:p>
    <w:p w:rsidR="00C221AD" w:rsidRDefault="00C221AD" w:rsidP="0095374B">
      <w:pPr>
        <w:rPr>
          <w:color w:val="000000" w:themeColor="text1"/>
          <w:sz w:val="22"/>
          <w:szCs w:val="32"/>
        </w:rPr>
      </w:pPr>
    </w:p>
    <w:p w:rsidR="00FC2E00" w:rsidRPr="009F6D4E" w:rsidRDefault="00FC2E00" w:rsidP="0095374B">
      <w:pPr>
        <w:rPr>
          <w:color w:val="000000" w:themeColor="text1"/>
          <w:sz w:val="28"/>
          <w:szCs w:val="28"/>
        </w:rPr>
      </w:pPr>
    </w:p>
    <w:p w:rsidR="00FC2E00" w:rsidRPr="009F6D4E" w:rsidRDefault="00FC2E00" w:rsidP="00FC2E0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proofErr w:type="spellStart"/>
      <w:r w:rsidRPr="009F6D4E">
        <w:rPr>
          <w:rFonts w:ascii="Arial" w:hAnsi="Arial" w:cs="Arial"/>
          <w:b/>
          <w:color w:val="000000" w:themeColor="text1"/>
          <w:sz w:val="28"/>
          <w:szCs w:val="28"/>
        </w:rPr>
        <w:t>Članak</w:t>
      </w:r>
      <w:proofErr w:type="spellEnd"/>
      <w:r w:rsidRPr="009F6D4E">
        <w:rPr>
          <w:rFonts w:ascii="Arial" w:hAnsi="Arial" w:cs="Arial"/>
          <w:b/>
          <w:color w:val="000000" w:themeColor="text1"/>
          <w:sz w:val="28"/>
          <w:szCs w:val="28"/>
        </w:rPr>
        <w:t xml:space="preserve"> 4.</w:t>
      </w:r>
    </w:p>
    <w:p w:rsidR="00FC2E00" w:rsidRDefault="00FC2E00" w:rsidP="0095374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C2E00" w:rsidRDefault="00FC2E00" w:rsidP="0095374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Ova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Odluka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stupa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snagu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osmog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dana od dana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objave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Glasniku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Općine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Lasinja.</w:t>
      </w:r>
    </w:p>
    <w:p w:rsidR="00FC2E00" w:rsidRDefault="00FC2E00" w:rsidP="0095374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C2E00" w:rsidRDefault="00FC2E00" w:rsidP="0095374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C2E00" w:rsidRDefault="00FC2E00" w:rsidP="0095374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PREDSJEDNIK OPĆINSKOG VIJEĆA</w:t>
      </w:r>
    </w:p>
    <w:p w:rsidR="00FC2E00" w:rsidRDefault="00FC2E00" w:rsidP="0095374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C2E00" w:rsidRDefault="00FC2E00" w:rsidP="0095374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C2E00" w:rsidRPr="00FC2E00" w:rsidRDefault="00FC2E00" w:rsidP="0095374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9F6D4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Mirko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Jušinski</w:t>
      </w:r>
    </w:p>
    <w:sectPr w:rsidR="00FC2E00" w:rsidRPr="00FC2E00" w:rsidSect="00E8594C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63E2"/>
    <w:multiLevelType w:val="hybridMultilevel"/>
    <w:tmpl w:val="6C38095C"/>
    <w:lvl w:ilvl="0" w:tplc="8E54AEEE">
      <w:start w:val="4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42ED0"/>
    <w:multiLevelType w:val="hybridMultilevel"/>
    <w:tmpl w:val="0B1A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D4F2E"/>
    <w:multiLevelType w:val="hybridMultilevel"/>
    <w:tmpl w:val="5F70C74C"/>
    <w:lvl w:ilvl="0" w:tplc="17D477C6">
      <w:start w:val="1"/>
      <w:numFmt w:val="decimalZero"/>
      <w:lvlText w:val="%1"/>
      <w:lvlJc w:val="left"/>
      <w:pPr>
        <w:ind w:left="1275" w:hanging="915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C61D0"/>
    <w:multiLevelType w:val="hybridMultilevel"/>
    <w:tmpl w:val="EBBC3744"/>
    <w:lvl w:ilvl="0" w:tplc="2550ECEE">
      <w:start w:val="1"/>
      <w:numFmt w:val="decimalZero"/>
      <w:lvlText w:val="%1."/>
      <w:lvlJc w:val="left"/>
      <w:pPr>
        <w:ind w:left="510" w:hanging="375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66C67D32"/>
    <w:multiLevelType w:val="hybridMultilevel"/>
    <w:tmpl w:val="EBBC3744"/>
    <w:lvl w:ilvl="0" w:tplc="2550ECEE">
      <w:start w:val="1"/>
      <w:numFmt w:val="decimalZero"/>
      <w:lvlText w:val="%1."/>
      <w:lvlJc w:val="left"/>
      <w:pPr>
        <w:ind w:left="510" w:hanging="375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71F474D7"/>
    <w:multiLevelType w:val="hybridMultilevel"/>
    <w:tmpl w:val="D8FE45CC"/>
    <w:lvl w:ilvl="0" w:tplc="6C5204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C093232"/>
    <w:multiLevelType w:val="hybridMultilevel"/>
    <w:tmpl w:val="814EEDB4"/>
    <w:lvl w:ilvl="0" w:tplc="16B0C9FC">
      <w:start w:val="1"/>
      <w:numFmt w:val="decimalZero"/>
      <w:lvlText w:val="%1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45"/>
    <w:rsid w:val="00006D7A"/>
    <w:rsid w:val="00031E55"/>
    <w:rsid w:val="00037A6F"/>
    <w:rsid w:val="00073A1E"/>
    <w:rsid w:val="00074309"/>
    <w:rsid w:val="0009745D"/>
    <w:rsid w:val="001575CE"/>
    <w:rsid w:val="001638B9"/>
    <w:rsid w:val="00191B2D"/>
    <w:rsid w:val="00236667"/>
    <w:rsid w:val="00260679"/>
    <w:rsid w:val="00266425"/>
    <w:rsid w:val="00297C5A"/>
    <w:rsid w:val="002E488F"/>
    <w:rsid w:val="00315686"/>
    <w:rsid w:val="00335D63"/>
    <w:rsid w:val="00346683"/>
    <w:rsid w:val="003726CC"/>
    <w:rsid w:val="003A3EEF"/>
    <w:rsid w:val="003C4855"/>
    <w:rsid w:val="003E0795"/>
    <w:rsid w:val="003E51CC"/>
    <w:rsid w:val="00410621"/>
    <w:rsid w:val="00410796"/>
    <w:rsid w:val="00422B4A"/>
    <w:rsid w:val="004402D9"/>
    <w:rsid w:val="00443217"/>
    <w:rsid w:val="00484837"/>
    <w:rsid w:val="004B55C0"/>
    <w:rsid w:val="004F0CAE"/>
    <w:rsid w:val="0051726B"/>
    <w:rsid w:val="00531667"/>
    <w:rsid w:val="00533799"/>
    <w:rsid w:val="005878ED"/>
    <w:rsid w:val="005D61CE"/>
    <w:rsid w:val="005D7A5F"/>
    <w:rsid w:val="006361D1"/>
    <w:rsid w:val="00657045"/>
    <w:rsid w:val="00672204"/>
    <w:rsid w:val="00673E44"/>
    <w:rsid w:val="00680895"/>
    <w:rsid w:val="00696B6F"/>
    <w:rsid w:val="006D59A5"/>
    <w:rsid w:val="006F4CC7"/>
    <w:rsid w:val="0070433F"/>
    <w:rsid w:val="00747506"/>
    <w:rsid w:val="007512DE"/>
    <w:rsid w:val="00774368"/>
    <w:rsid w:val="007852B5"/>
    <w:rsid w:val="007E7A97"/>
    <w:rsid w:val="00801B2C"/>
    <w:rsid w:val="008556E6"/>
    <w:rsid w:val="008626E3"/>
    <w:rsid w:val="008933F3"/>
    <w:rsid w:val="008A573E"/>
    <w:rsid w:val="008B2D41"/>
    <w:rsid w:val="00924F8E"/>
    <w:rsid w:val="0095374B"/>
    <w:rsid w:val="00991676"/>
    <w:rsid w:val="009C33E9"/>
    <w:rsid w:val="009F6D4E"/>
    <w:rsid w:val="00A018F0"/>
    <w:rsid w:val="00A0232E"/>
    <w:rsid w:val="00A11066"/>
    <w:rsid w:val="00A32A24"/>
    <w:rsid w:val="00A60BB0"/>
    <w:rsid w:val="00AA42F6"/>
    <w:rsid w:val="00AD57CC"/>
    <w:rsid w:val="00B11D45"/>
    <w:rsid w:val="00B33C9B"/>
    <w:rsid w:val="00B5096C"/>
    <w:rsid w:val="00B72CB0"/>
    <w:rsid w:val="00BA34BF"/>
    <w:rsid w:val="00BB301D"/>
    <w:rsid w:val="00BB7E4A"/>
    <w:rsid w:val="00BE59AE"/>
    <w:rsid w:val="00C07E81"/>
    <w:rsid w:val="00C221AD"/>
    <w:rsid w:val="00C27FB4"/>
    <w:rsid w:val="00C5400C"/>
    <w:rsid w:val="00C82AFB"/>
    <w:rsid w:val="00CB1B3E"/>
    <w:rsid w:val="00CF287F"/>
    <w:rsid w:val="00CF55F6"/>
    <w:rsid w:val="00D15F56"/>
    <w:rsid w:val="00D4700C"/>
    <w:rsid w:val="00DB296A"/>
    <w:rsid w:val="00DF6663"/>
    <w:rsid w:val="00E20413"/>
    <w:rsid w:val="00E43ADA"/>
    <w:rsid w:val="00E46BC6"/>
    <w:rsid w:val="00E8594C"/>
    <w:rsid w:val="00EA5A8C"/>
    <w:rsid w:val="00EC783A"/>
    <w:rsid w:val="00EE5EDD"/>
    <w:rsid w:val="00F2010E"/>
    <w:rsid w:val="00F36C69"/>
    <w:rsid w:val="00FC030D"/>
    <w:rsid w:val="00FC2E00"/>
    <w:rsid w:val="00FD5666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qFormat/>
    <w:rsid w:val="00B11D45"/>
    <w:pPr>
      <w:keepNext/>
      <w:outlineLvl w:val="0"/>
    </w:pPr>
    <w:rPr>
      <w:b/>
      <w:bCs/>
      <w:sz w:val="24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11D45"/>
    <w:pPr>
      <w:keepNext/>
      <w:outlineLvl w:val="3"/>
    </w:pPr>
    <w:rPr>
      <w:b/>
      <w:bCs/>
      <w:i/>
      <w:iCs/>
      <w:sz w:val="24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11D45"/>
    <w:pPr>
      <w:keepNext/>
      <w:outlineLvl w:val="4"/>
    </w:pPr>
    <w:rPr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11D45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Naslov4Char">
    <w:name w:val="Naslov 4 Char"/>
    <w:basedOn w:val="Zadanifontodlomka"/>
    <w:link w:val="Naslov4"/>
    <w:semiHidden/>
    <w:rsid w:val="00B11D45"/>
    <w:rPr>
      <w:rFonts w:ascii="Times New Roman" w:eastAsia="Times New Roman" w:hAnsi="Times New Roman" w:cs="Times New Roman"/>
      <w:b/>
      <w:bCs/>
      <w:i/>
      <w:iCs/>
      <w:sz w:val="24"/>
      <w:szCs w:val="20"/>
      <w:lang w:val="hr-HR"/>
    </w:rPr>
  </w:style>
  <w:style w:type="character" w:customStyle="1" w:styleId="Naslov5Char">
    <w:name w:val="Naslov 5 Char"/>
    <w:basedOn w:val="Zadanifontodlomka"/>
    <w:link w:val="Naslov5"/>
    <w:semiHidden/>
    <w:rsid w:val="00B11D45"/>
    <w:rPr>
      <w:rFonts w:ascii="Times New Roman" w:eastAsia="Times New Roman" w:hAnsi="Times New Roman" w:cs="Times New Roman"/>
      <w:b/>
      <w:bCs/>
      <w:sz w:val="28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B11D45"/>
    <w:pPr>
      <w:ind w:left="720"/>
      <w:contextualSpacing/>
    </w:pPr>
  </w:style>
  <w:style w:type="table" w:styleId="Reetkatablice">
    <w:name w:val="Table Grid"/>
    <w:basedOn w:val="Obinatablica"/>
    <w:uiPriority w:val="59"/>
    <w:rsid w:val="00774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0C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CAE"/>
    <w:rPr>
      <w:rFonts w:ascii="Tahoma" w:eastAsia="Times New Roman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95374B"/>
  </w:style>
  <w:style w:type="character" w:styleId="Hiperveza">
    <w:name w:val="Hyperlink"/>
    <w:basedOn w:val="Zadanifontodlomka"/>
    <w:uiPriority w:val="99"/>
    <w:semiHidden/>
    <w:unhideWhenUsed/>
    <w:rsid w:val="0095374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374B"/>
    <w:rPr>
      <w:color w:val="954F72"/>
      <w:u w:val="single"/>
    </w:rPr>
  </w:style>
  <w:style w:type="paragraph" w:customStyle="1" w:styleId="xl65">
    <w:name w:val="xl65"/>
    <w:basedOn w:val="Normal"/>
    <w:rsid w:val="0095374B"/>
    <w:pPr>
      <w:shd w:val="clear" w:color="000000" w:fill="C0C0C0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66">
    <w:name w:val="xl66"/>
    <w:basedOn w:val="Normal"/>
    <w:rsid w:val="0095374B"/>
    <w:pPr>
      <w:shd w:val="clear" w:color="000000" w:fill="50505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7">
    <w:name w:val="xl67"/>
    <w:basedOn w:val="Normal"/>
    <w:rsid w:val="0095374B"/>
    <w:pPr>
      <w:shd w:val="clear" w:color="000000" w:fill="50505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8">
    <w:name w:val="xl68"/>
    <w:basedOn w:val="Normal"/>
    <w:rsid w:val="0095374B"/>
    <w:pP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9">
    <w:name w:val="xl69"/>
    <w:basedOn w:val="Normal"/>
    <w:rsid w:val="0095374B"/>
    <w:pP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0">
    <w:name w:val="xl70"/>
    <w:basedOn w:val="Normal"/>
    <w:rsid w:val="0095374B"/>
    <w:pPr>
      <w:shd w:val="clear" w:color="000000" w:fill="3C3C9E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1">
    <w:name w:val="xl71"/>
    <w:basedOn w:val="Normal"/>
    <w:rsid w:val="0095374B"/>
    <w:pPr>
      <w:shd w:val="clear" w:color="000000" w:fill="3C3C9E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2">
    <w:name w:val="xl72"/>
    <w:basedOn w:val="Normal"/>
    <w:rsid w:val="0095374B"/>
    <w:pPr>
      <w:shd w:val="clear" w:color="000000" w:fill="5050A8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3">
    <w:name w:val="xl73"/>
    <w:basedOn w:val="Normal"/>
    <w:rsid w:val="0095374B"/>
    <w:pPr>
      <w:shd w:val="clear" w:color="000000" w:fill="5050A8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4">
    <w:name w:val="xl74"/>
    <w:basedOn w:val="Normal"/>
    <w:rsid w:val="0095374B"/>
    <w:pPr>
      <w:shd w:val="clear" w:color="000000" w:fill="6464B2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5">
    <w:name w:val="xl75"/>
    <w:basedOn w:val="Normal"/>
    <w:rsid w:val="0095374B"/>
    <w:pPr>
      <w:shd w:val="clear" w:color="000000" w:fill="6464B2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6">
    <w:name w:val="xl76"/>
    <w:basedOn w:val="Normal"/>
    <w:rsid w:val="0095374B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95374B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78">
    <w:name w:val="xl78"/>
    <w:basedOn w:val="Normal"/>
    <w:rsid w:val="0095374B"/>
    <w:pPr>
      <w:shd w:val="clear" w:color="000000" w:fill="8EC7FF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79">
    <w:name w:val="xl79"/>
    <w:basedOn w:val="Normal"/>
    <w:rsid w:val="0095374B"/>
    <w:pPr>
      <w:shd w:val="clear" w:color="000000" w:fill="8EC7FF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95374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81">
    <w:name w:val="xl81"/>
    <w:basedOn w:val="Normal"/>
    <w:rsid w:val="0095374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82">
    <w:name w:val="xl82"/>
    <w:basedOn w:val="Normal"/>
    <w:rsid w:val="0095374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EC7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qFormat/>
    <w:rsid w:val="00B11D45"/>
    <w:pPr>
      <w:keepNext/>
      <w:outlineLvl w:val="0"/>
    </w:pPr>
    <w:rPr>
      <w:b/>
      <w:bCs/>
      <w:sz w:val="24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11D45"/>
    <w:pPr>
      <w:keepNext/>
      <w:outlineLvl w:val="3"/>
    </w:pPr>
    <w:rPr>
      <w:b/>
      <w:bCs/>
      <w:i/>
      <w:iCs/>
      <w:sz w:val="24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11D45"/>
    <w:pPr>
      <w:keepNext/>
      <w:outlineLvl w:val="4"/>
    </w:pPr>
    <w:rPr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11D45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Naslov4Char">
    <w:name w:val="Naslov 4 Char"/>
    <w:basedOn w:val="Zadanifontodlomka"/>
    <w:link w:val="Naslov4"/>
    <w:semiHidden/>
    <w:rsid w:val="00B11D45"/>
    <w:rPr>
      <w:rFonts w:ascii="Times New Roman" w:eastAsia="Times New Roman" w:hAnsi="Times New Roman" w:cs="Times New Roman"/>
      <w:b/>
      <w:bCs/>
      <w:i/>
      <w:iCs/>
      <w:sz w:val="24"/>
      <w:szCs w:val="20"/>
      <w:lang w:val="hr-HR"/>
    </w:rPr>
  </w:style>
  <w:style w:type="character" w:customStyle="1" w:styleId="Naslov5Char">
    <w:name w:val="Naslov 5 Char"/>
    <w:basedOn w:val="Zadanifontodlomka"/>
    <w:link w:val="Naslov5"/>
    <w:semiHidden/>
    <w:rsid w:val="00B11D45"/>
    <w:rPr>
      <w:rFonts w:ascii="Times New Roman" w:eastAsia="Times New Roman" w:hAnsi="Times New Roman" w:cs="Times New Roman"/>
      <w:b/>
      <w:bCs/>
      <w:sz w:val="28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B11D45"/>
    <w:pPr>
      <w:ind w:left="720"/>
      <w:contextualSpacing/>
    </w:pPr>
  </w:style>
  <w:style w:type="table" w:styleId="Reetkatablice">
    <w:name w:val="Table Grid"/>
    <w:basedOn w:val="Obinatablica"/>
    <w:uiPriority w:val="59"/>
    <w:rsid w:val="00774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0C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CAE"/>
    <w:rPr>
      <w:rFonts w:ascii="Tahoma" w:eastAsia="Times New Roman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95374B"/>
  </w:style>
  <w:style w:type="character" w:styleId="Hiperveza">
    <w:name w:val="Hyperlink"/>
    <w:basedOn w:val="Zadanifontodlomka"/>
    <w:uiPriority w:val="99"/>
    <w:semiHidden/>
    <w:unhideWhenUsed/>
    <w:rsid w:val="0095374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374B"/>
    <w:rPr>
      <w:color w:val="954F72"/>
      <w:u w:val="single"/>
    </w:rPr>
  </w:style>
  <w:style w:type="paragraph" w:customStyle="1" w:styleId="xl65">
    <w:name w:val="xl65"/>
    <w:basedOn w:val="Normal"/>
    <w:rsid w:val="0095374B"/>
    <w:pPr>
      <w:shd w:val="clear" w:color="000000" w:fill="C0C0C0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66">
    <w:name w:val="xl66"/>
    <w:basedOn w:val="Normal"/>
    <w:rsid w:val="0095374B"/>
    <w:pPr>
      <w:shd w:val="clear" w:color="000000" w:fill="50505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7">
    <w:name w:val="xl67"/>
    <w:basedOn w:val="Normal"/>
    <w:rsid w:val="0095374B"/>
    <w:pPr>
      <w:shd w:val="clear" w:color="000000" w:fill="50505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8">
    <w:name w:val="xl68"/>
    <w:basedOn w:val="Normal"/>
    <w:rsid w:val="0095374B"/>
    <w:pP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9">
    <w:name w:val="xl69"/>
    <w:basedOn w:val="Normal"/>
    <w:rsid w:val="0095374B"/>
    <w:pP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0">
    <w:name w:val="xl70"/>
    <w:basedOn w:val="Normal"/>
    <w:rsid w:val="0095374B"/>
    <w:pPr>
      <w:shd w:val="clear" w:color="000000" w:fill="3C3C9E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1">
    <w:name w:val="xl71"/>
    <w:basedOn w:val="Normal"/>
    <w:rsid w:val="0095374B"/>
    <w:pPr>
      <w:shd w:val="clear" w:color="000000" w:fill="3C3C9E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2">
    <w:name w:val="xl72"/>
    <w:basedOn w:val="Normal"/>
    <w:rsid w:val="0095374B"/>
    <w:pPr>
      <w:shd w:val="clear" w:color="000000" w:fill="5050A8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3">
    <w:name w:val="xl73"/>
    <w:basedOn w:val="Normal"/>
    <w:rsid w:val="0095374B"/>
    <w:pPr>
      <w:shd w:val="clear" w:color="000000" w:fill="5050A8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4">
    <w:name w:val="xl74"/>
    <w:basedOn w:val="Normal"/>
    <w:rsid w:val="0095374B"/>
    <w:pPr>
      <w:shd w:val="clear" w:color="000000" w:fill="6464B2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5">
    <w:name w:val="xl75"/>
    <w:basedOn w:val="Normal"/>
    <w:rsid w:val="0095374B"/>
    <w:pPr>
      <w:shd w:val="clear" w:color="000000" w:fill="6464B2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6">
    <w:name w:val="xl76"/>
    <w:basedOn w:val="Normal"/>
    <w:rsid w:val="0095374B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95374B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78">
    <w:name w:val="xl78"/>
    <w:basedOn w:val="Normal"/>
    <w:rsid w:val="0095374B"/>
    <w:pPr>
      <w:shd w:val="clear" w:color="000000" w:fill="8EC7FF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79">
    <w:name w:val="xl79"/>
    <w:basedOn w:val="Normal"/>
    <w:rsid w:val="0095374B"/>
    <w:pPr>
      <w:shd w:val="clear" w:color="000000" w:fill="8EC7FF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95374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81">
    <w:name w:val="xl81"/>
    <w:basedOn w:val="Normal"/>
    <w:rsid w:val="0095374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82">
    <w:name w:val="xl82"/>
    <w:basedOn w:val="Normal"/>
    <w:rsid w:val="0095374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EC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5435</Words>
  <Characters>30982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Računovodstvo</cp:lastModifiedBy>
  <cp:revision>9</cp:revision>
  <cp:lastPrinted>2017-03-14T07:26:00Z</cp:lastPrinted>
  <dcterms:created xsi:type="dcterms:W3CDTF">2017-03-13T13:52:00Z</dcterms:created>
  <dcterms:modified xsi:type="dcterms:W3CDTF">2017-03-14T07:26:00Z</dcterms:modified>
</cp:coreProperties>
</file>